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19153" w14:textId="6E5B805B" w:rsidR="00DD61F5" w:rsidRPr="00D615EF" w:rsidRDefault="00722732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0C2D01" wp14:editId="47E34EC3">
                <wp:simplePos x="0" y="0"/>
                <wp:positionH relativeFrom="column">
                  <wp:posOffset>3316929</wp:posOffset>
                </wp:positionH>
                <wp:positionV relativeFrom="paragraph">
                  <wp:posOffset>-329023</wp:posOffset>
                </wp:positionV>
                <wp:extent cx="2935884" cy="1036708"/>
                <wp:effectExtent l="0" t="0" r="1714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5884" cy="10367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5AEA9" w14:textId="3A3AA3C4" w:rsidR="0002071E" w:rsidRDefault="0002071E" w:rsidP="0042511E">
                            <w:pPr>
                              <w:pStyle w:val="Szvegtrzs3"/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AB09A9">
                              <w:rPr>
                                <w:sz w:val="24"/>
                                <w:szCs w:val="24"/>
                                <w:u w:val="single"/>
                              </w:rPr>
                              <w:t>Tárgy</w:t>
                            </w:r>
                            <w:r w:rsidRPr="00AB09A9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037A1">
                              <w:t xml:space="preserve"> </w:t>
                            </w:r>
                            <w:r w:rsidR="005339EE" w:rsidRPr="00B57404">
                              <w:rPr>
                                <w:sz w:val="24"/>
                                <w:szCs w:val="24"/>
                              </w:rPr>
                              <w:t xml:space="preserve">Döntés </w:t>
                            </w:r>
                            <w:r w:rsidR="00950C15" w:rsidRPr="00B57404">
                              <w:rPr>
                                <w:sz w:val="24"/>
                                <w:szCs w:val="24"/>
                              </w:rPr>
                              <w:t xml:space="preserve">rendezvényszervezés szerződés megkötéséről a „Helyi humán fejlesztések” c. projektben </w:t>
                            </w:r>
                          </w:p>
                          <w:p w14:paraId="2CADE6EF" w14:textId="77777777" w:rsidR="00B57404" w:rsidRDefault="00B57404" w:rsidP="0042511E">
                            <w:pPr>
                              <w:pStyle w:val="Szvegtrzs3"/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6ACA053" w14:textId="677E7B0A" w:rsidR="00B57404" w:rsidRPr="00B57404" w:rsidRDefault="00B57404" w:rsidP="0042511E">
                            <w:pPr>
                              <w:pStyle w:val="Szvegtrzs3"/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Melléklet: </w:t>
                            </w:r>
                            <w:r w:rsidRPr="00B57404">
                              <w:rPr>
                                <w:sz w:val="24"/>
                                <w:szCs w:val="24"/>
                              </w:rPr>
                              <w:t>Szakmai állásfoglalás, 4 db ajánlat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C2D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1.2pt;margin-top:-25.9pt;width:231.15pt;height:8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">
                <v:textbox>
                  <w:txbxContent>
                    <w:p w14:paraId="0015AEA9" w14:textId="3A3AA3C4" w:rsidR="0002071E" w:rsidRDefault="0002071E" w:rsidP="0042511E">
                      <w:pPr>
                        <w:pStyle w:val="Szvegtrzs3"/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AB09A9">
                        <w:rPr>
                          <w:sz w:val="24"/>
                          <w:szCs w:val="24"/>
                          <w:u w:val="single"/>
                        </w:rPr>
                        <w:t>Tárgy</w:t>
                      </w:r>
                      <w:r w:rsidRPr="00AB09A9">
                        <w:rPr>
                          <w:sz w:val="24"/>
                          <w:szCs w:val="24"/>
                        </w:rPr>
                        <w:t>:</w:t>
                      </w:r>
                      <w:r w:rsidRPr="000037A1">
                        <w:t xml:space="preserve"> </w:t>
                      </w:r>
                      <w:r w:rsidR="005339EE" w:rsidRPr="00B57404">
                        <w:rPr>
                          <w:sz w:val="24"/>
                          <w:szCs w:val="24"/>
                        </w:rPr>
                        <w:t xml:space="preserve">Döntés </w:t>
                      </w:r>
                      <w:r w:rsidR="00950C15" w:rsidRPr="00B57404">
                        <w:rPr>
                          <w:sz w:val="24"/>
                          <w:szCs w:val="24"/>
                        </w:rPr>
                        <w:t xml:space="preserve">rendezvényszervezés szerződés megkötéséről a „Helyi humán fejlesztések” c. projektben </w:t>
                      </w:r>
                    </w:p>
                    <w:p w14:paraId="2CADE6EF" w14:textId="77777777" w:rsidR="00B57404" w:rsidRDefault="00B57404" w:rsidP="0042511E">
                      <w:pPr>
                        <w:pStyle w:val="Szvegtrzs3"/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46ACA053" w14:textId="677E7B0A" w:rsidR="00B57404" w:rsidRPr="00B57404" w:rsidRDefault="00B57404" w:rsidP="0042511E">
                      <w:pPr>
                        <w:pStyle w:val="Szvegtrzs3"/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 xml:space="preserve">Melléklet: </w:t>
                      </w:r>
                      <w:r w:rsidRPr="00B57404">
                        <w:rPr>
                          <w:sz w:val="24"/>
                          <w:szCs w:val="24"/>
                        </w:rPr>
                        <w:t>Szakmai állásfoglalás, 4 db ajánlat</w:t>
                      </w:r>
                    </w:p>
                  </w:txbxContent>
                </v:textbox>
              </v:shape>
            </w:pict>
          </mc:Fallback>
        </mc:AlternateContent>
      </w:r>
    </w:p>
    <w:p w14:paraId="775102E7" w14:textId="77777777" w:rsidR="00DD61F5" w:rsidRPr="00D615EF" w:rsidRDefault="00DD61F5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274499" wp14:editId="607F7520">
            <wp:extent cx="876300" cy="971550"/>
            <wp:effectExtent l="19050" t="0" r="0" b="0"/>
            <wp:docPr id="9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E94B61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FDC4FF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 L Ő T E R J E S Z T É S</w:t>
      </w:r>
    </w:p>
    <w:p w14:paraId="737B2EBE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627C44" w14:textId="77777777" w:rsidR="00E103C8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 xml:space="preserve">HARKÁNY VÁROS </w:t>
      </w:r>
      <w:r w:rsidR="00E103C8">
        <w:rPr>
          <w:rFonts w:ascii="Times New Roman" w:hAnsi="Times New Roman" w:cs="Times New Roman"/>
          <w:b/>
          <w:sz w:val="24"/>
          <w:szCs w:val="24"/>
        </w:rPr>
        <w:t>ÖNKORMÁNYZATA</w:t>
      </w:r>
    </w:p>
    <w:p w14:paraId="57BD337F" w14:textId="3389F400" w:rsidR="00DD61F5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22B365FB" w14:textId="77777777" w:rsidR="00E103C8" w:rsidRPr="00D615EF" w:rsidRDefault="00E103C8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6D6E60" w14:textId="262E60F7" w:rsidR="00DD61F5" w:rsidRPr="00D615EF" w:rsidRDefault="006A0E90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1E">
        <w:rPr>
          <w:rFonts w:ascii="Times New Roman" w:hAnsi="Times New Roman" w:cs="Times New Roman"/>
          <w:b/>
          <w:sz w:val="24"/>
          <w:szCs w:val="24"/>
        </w:rPr>
        <w:t>202</w:t>
      </w:r>
      <w:r w:rsidR="005339EE" w:rsidRPr="0054531E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950C15" w:rsidRPr="0054531E">
        <w:rPr>
          <w:rFonts w:ascii="Times New Roman" w:hAnsi="Times New Roman" w:cs="Times New Roman"/>
          <w:b/>
          <w:sz w:val="24"/>
          <w:szCs w:val="24"/>
        </w:rPr>
        <w:t>október</w:t>
      </w:r>
      <w:r w:rsidR="005339EE" w:rsidRPr="005453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531E">
        <w:rPr>
          <w:rFonts w:ascii="Times New Roman" w:hAnsi="Times New Roman" w:cs="Times New Roman"/>
          <w:b/>
          <w:sz w:val="24"/>
          <w:szCs w:val="24"/>
        </w:rPr>
        <w:t>21.</w:t>
      </w:r>
      <w:r w:rsidR="00DD61F5" w:rsidRPr="006A0E90">
        <w:rPr>
          <w:rFonts w:ascii="Times New Roman" w:hAnsi="Times New Roman" w:cs="Times New Roman"/>
          <w:b/>
          <w:sz w:val="24"/>
          <w:szCs w:val="24"/>
        </w:rPr>
        <w:t xml:space="preserve"> napi REND</w:t>
      </w:r>
      <w:r w:rsidR="00D30B5E" w:rsidRPr="006A0E90">
        <w:rPr>
          <w:rFonts w:ascii="Times New Roman" w:hAnsi="Times New Roman" w:cs="Times New Roman"/>
          <w:b/>
          <w:sz w:val="24"/>
          <w:szCs w:val="24"/>
        </w:rPr>
        <w:t>ES</w:t>
      </w:r>
      <w:r w:rsidR="00DD61F5" w:rsidRPr="006A0E90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5130072E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90534B" w14:textId="32CB6B92" w:rsidR="00DD61F5" w:rsidRPr="00D615EF" w:rsidRDefault="00E103C8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0281E">
        <w:rPr>
          <w:rFonts w:ascii="Times New Roman" w:hAnsi="Times New Roman" w:cs="Times New Roman"/>
          <w:b/>
          <w:sz w:val="24"/>
          <w:szCs w:val="24"/>
        </w:rPr>
        <w:t>1</w:t>
      </w:r>
      <w:r w:rsidR="00DD61F5" w:rsidRPr="0054531E">
        <w:rPr>
          <w:rFonts w:ascii="Times New Roman" w:hAnsi="Times New Roman" w:cs="Times New Roman"/>
          <w:b/>
          <w:sz w:val="24"/>
          <w:szCs w:val="24"/>
        </w:rPr>
        <w:t>.</w:t>
      </w:r>
      <w:r w:rsidR="0054531E">
        <w:rPr>
          <w:rFonts w:ascii="Times New Roman" w:hAnsi="Times New Roman" w:cs="Times New Roman"/>
          <w:b/>
          <w:sz w:val="24"/>
          <w:szCs w:val="24"/>
        </w:rPr>
        <w:t>)</w:t>
      </w:r>
      <w:r w:rsidR="00DD61F5" w:rsidRPr="00D615EF">
        <w:rPr>
          <w:rFonts w:ascii="Times New Roman" w:hAnsi="Times New Roman" w:cs="Times New Roman"/>
          <w:b/>
          <w:sz w:val="24"/>
          <w:szCs w:val="24"/>
        </w:rPr>
        <w:t xml:space="preserve"> Napirendi pont</w:t>
      </w:r>
    </w:p>
    <w:p w14:paraId="4DD82715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30"/>
      </w:tblGrid>
      <w:tr w:rsidR="00DD61F5" w:rsidRPr="00D615EF" w14:paraId="124B5E8F" w14:textId="77777777" w:rsidTr="0054486A">
        <w:trPr>
          <w:trHeight w:val="259"/>
        </w:trPr>
        <w:tc>
          <w:tcPr>
            <w:tcW w:w="4788" w:type="dxa"/>
          </w:tcPr>
          <w:p w14:paraId="78602B5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C8DB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  <w:p w14:paraId="0B8573EF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19BD521F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F8680" w14:textId="77777777" w:rsidR="005339EE" w:rsidRDefault="005339EE" w:rsidP="00533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Petra, jegyző</w:t>
            </w:r>
          </w:p>
          <w:p w14:paraId="2E872962" w14:textId="77777777" w:rsidR="00D00EA2" w:rsidRPr="00D615EF" w:rsidRDefault="00D00EA2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1F5" w:rsidRPr="00D615EF" w14:paraId="41BED0BD" w14:textId="77777777" w:rsidTr="0054486A">
        <w:tc>
          <w:tcPr>
            <w:tcW w:w="4788" w:type="dxa"/>
          </w:tcPr>
          <w:p w14:paraId="70775223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6FFC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37DF40E5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0AC9759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13157" w14:textId="2B540F5C" w:rsidR="00DD61F5" w:rsidRPr="00D615EF" w:rsidRDefault="00E72160" w:rsidP="00D4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5354407"/>
            <w:r>
              <w:rPr>
                <w:rFonts w:ascii="Times New Roman" w:hAnsi="Times New Roman" w:cs="Times New Roman"/>
                <w:sz w:val="24"/>
                <w:szCs w:val="24"/>
              </w:rPr>
              <w:t>Pirisi Valéria, projekt szakmai vezető</w:t>
            </w:r>
            <w:bookmarkEnd w:id="0"/>
          </w:p>
        </w:tc>
      </w:tr>
      <w:tr w:rsidR="00DD61F5" w:rsidRPr="00D615EF" w14:paraId="2CA37236" w14:textId="77777777" w:rsidTr="0054486A">
        <w:trPr>
          <w:trHeight w:val="304"/>
        </w:trPr>
        <w:tc>
          <w:tcPr>
            <w:tcW w:w="4788" w:type="dxa"/>
          </w:tcPr>
          <w:p w14:paraId="505ABF7F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</w:tc>
        <w:tc>
          <w:tcPr>
            <w:tcW w:w="4424" w:type="dxa"/>
          </w:tcPr>
          <w:p w14:paraId="44714700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BD9900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D61F5" w:rsidRPr="00D615EF" w14:paraId="6C0028D4" w14:textId="77777777" w:rsidTr="0054486A">
        <w:tc>
          <w:tcPr>
            <w:tcW w:w="4788" w:type="dxa"/>
          </w:tcPr>
          <w:p w14:paraId="156159F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4424" w:type="dxa"/>
          </w:tcPr>
          <w:p w14:paraId="52C4EBC3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79576EC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1F5" w:rsidRPr="00D615EF" w14:paraId="18275D55" w14:textId="77777777" w:rsidTr="0054486A">
        <w:trPr>
          <w:trHeight w:val="668"/>
        </w:trPr>
        <w:tc>
          <w:tcPr>
            <w:tcW w:w="4788" w:type="dxa"/>
          </w:tcPr>
          <w:p w14:paraId="5D2B38D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05244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D615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/HATÁLYOS RENDELET:</w:t>
            </w:r>
          </w:p>
          <w:p w14:paraId="7ED0E373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2EB2B06F" w14:textId="77777777" w:rsidR="00DD61F5" w:rsidRPr="00D615EF" w:rsidRDefault="00DD61F5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1F5" w:rsidRPr="00D615EF" w14:paraId="406D4414" w14:textId="77777777" w:rsidTr="0054486A">
        <w:tc>
          <w:tcPr>
            <w:tcW w:w="4788" w:type="dxa"/>
          </w:tcPr>
          <w:p w14:paraId="3934328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39580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2D0B204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HATÁROZAT/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RENDELET </w:t>
            </w:r>
          </w:p>
          <w:p w14:paraId="1EE1EFE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5CBE3069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419C5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DD61F5" w:rsidRPr="00D615EF" w14:paraId="23D7C2C7" w14:textId="77777777" w:rsidTr="0054486A">
        <w:tc>
          <w:tcPr>
            <w:tcW w:w="4788" w:type="dxa"/>
          </w:tcPr>
          <w:p w14:paraId="3AD97ED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4EF0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1DB3AED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11478E9B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3686A3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Egyszerű többség</w:t>
            </w:r>
          </w:p>
        </w:tc>
      </w:tr>
      <w:tr w:rsidR="00DD61F5" w:rsidRPr="00D615EF" w14:paraId="1EC2711A" w14:textId="77777777" w:rsidTr="0054486A">
        <w:tc>
          <w:tcPr>
            <w:tcW w:w="4788" w:type="dxa"/>
          </w:tcPr>
          <w:p w14:paraId="2758228A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7B31C9BB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4F8F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MELLÉKLET:</w:t>
            </w:r>
          </w:p>
        </w:tc>
        <w:tc>
          <w:tcPr>
            <w:tcW w:w="4424" w:type="dxa"/>
          </w:tcPr>
          <w:p w14:paraId="7F9FFEDB" w14:textId="1B2B0D1F" w:rsidR="00CB0745" w:rsidRPr="00D615EF" w:rsidRDefault="00A9763C" w:rsidP="0001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3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15EF" w:rsidRPr="0054531E">
              <w:rPr>
                <w:rFonts w:ascii="Times New Roman" w:hAnsi="Times New Roman" w:cs="Times New Roman"/>
                <w:sz w:val="24"/>
                <w:szCs w:val="24"/>
              </w:rPr>
              <w:t xml:space="preserve"> oldal</w:t>
            </w:r>
            <w:r w:rsidR="00D615EF"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előterjesztés</w:t>
            </w:r>
          </w:p>
          <w:p w14:paraId="15F1BBB7" w14:textId="77777777" w:rsidR="00DD61F5" w:rsidRDefault="00B57404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Szakmai állásfoglalás,</w:t>
            </w:r>
          </w:p>
          <w:p w14:paraId="380123AD" w14:textId="281B6ABC" w:rsidR="00B57404" w:rsidRPr="00D615EF" w:rsidRDefault="00B57404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db ajánlat</w:t>
            </w:r>
          </w:p>
        </w:tc>
      </w:tr>
      <w:tr w:rsidR="00DD61F5" w:rsidRPr="00D615EF" w14:paraId="32216565" w14:textId="77777777" w:rsidTr="0054486A">
        <w:trPr>
          <w:trHeight w:val="553"/>
        </w:trPr>
        <w:tc>
          <w:tcPr>
            <w:tcW w:w="4788" w:type="dxa"/>
          </w:tcPr>
          <w:p w14:paraId="2479B05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4424" w:type="dxa"/>
          </w:tcPr>
          <w:p w14:paraId="6B6EAE6D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268DFA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1F5" w:rsidRPr="00D615EF" w14:paraId="65A18213" w14:textId="77777777" w:rsidTr="0054486A">
        <w:trPr>
          <w:trHeight w:val="70"/>
        </w:trPr>
        <w:tc>
          <w:tcPr>
            <w:tcW w:w="4788" w:type="dxa"/>
          </w:tcPr>
          <w:p w14:paraId="463BA8A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2347B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4424" w:type="dxa"/>
          </w:tcPr>
          <w:p w14:paraId="2A6451C3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00803C0" w14:textId="77777777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847EFE" w14:textId="77777777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C08B07D" w14:textId="77777777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678734" w14:textId="77777777" w:rsidR="004912C5" w:rsidRPr="00D615EF" w:rsidRDefault="004912C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BA7690" w14:textId="039C8A3B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ELŐTERJESZTÉS: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Harkány Város </w:t>
      </w:r>
      <w:r w:rsidR="001C49C4" w:rsidRPr="00D615EF">
        <w:rPr>
          <w:rFonts w:ascii="Times New Roman" w:hAnsi="Times New Roman" w:cs="Times New Roman"/>
          <w:b/>
          <w:sz w:val="24"/>
          <w:szCs w:val="24"/>
        </w:rPr>
        <w:t xml:space="preserve">Önkormányzata </w:t>
      </w:r>
      <w:r w:rsidR="0092375B" w:rsidRPr="00FB04AD">
        <w:rPr>
          <w:rFonts w:ascii="Times New Roman" w:hAnsi="Times New Roman" w:cs="Times New Roman"/>
          <w:b/>
          <w:sz w:val="24"/>
          <w:szCs w:val="24"/>
        </w:rPr>
        <w:t xml:space="preserve">2025 </w:t>
      </w:r>
      <w:r w:rsidR="0094169B" w:rsidRPr="00FB04AD">
        <w:rPr>
          <w:rFonts w:ascii="Times New Roman" w:hAnsi="Times New Roman" w:cs="Times New Roman"/>
          <w:b/>
          <w:sz w:val="24"/>
          <w:szCs w:val="24"/>
        </w:rPr>
        <w:t>október</w:t>
      </w:r>
      <w:r w:rsidR="0092375B" w:rsidRPr="00FB04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04AD">
        <w:rPr>
          <w:rFonts w:ascii="Times New Roman" w:hAnsi="Times New Roman" w:cs="Times New Roman"/>
          <w:b/>
          <w:sz w:val="24"/>
          <w:szCs w:val="24"/>
        </w:rPr>
        <w:t>21.</w:t>
      </w:r>
      <w:r w:rsidR="00FE2E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3D15">
        <w:rPr>
          <w:rFonts w:ascii="Times New Roman" w:hAnsi="Times New Roman" w:cs="Times New Roman"/>
          <w:b/>
          <w:sz w:val="24"/>
          <w:szCs w:val="24"/>
        </w:rPr>
        <w:t>napján tartandó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képviselő-testületi ülésére.</w:t>
      </w:r>
    </w:p>
    <w:p w14:paraId="733EC5BB" w14:textId="58B777CF" w:rsidR="005339EE" w:rsidRPr="005339EE" w:rsidRDefault="00DD61F5" w:rsidP="005339EE">
      <w:pPr>
        <w:pStyle w:val="Szvegtrzs3"/>
        <w:spacing w:after="0"/>
        <w:jc w:val="both"/>
        <w:rPr>
          <w:b/>
          <w:bCs/>
          <w:sz w:val="24"/>
          <w:szCs w:val="24"/>
        </w:rPr>
      </w:pPr>
      <w:r w:rsidRPr="00D615EF">
        <w:rPr>
          <w:b/>
          <w:sz w:val="24"/>
          <w:szCs w:val="24"/>
          <w:u w:val="single"/>
        </w:rPr>
        <w:t>ELŐTERJESZTÉS CÍME</w:t>
      </w:r>
      <w:r w:rsidRPr="00D615EF">
        <w:rPr>
          <w:b/>
          <w:sz w:val="24"/>
          <w:szCs w:val="24"/>
        </w:rPr>
        <w:t xml:space="preserve">: </w:t>
      </w:r>
      <w:r w:rsidR="00950C15" w:rsidRPr="00950C15">
        <w:rPr>
          <w:b/>
          <w:bCs/>
          <w:sz w:val="24"/>
          <w:szCs w:val="24"/>
        </w:rPr>
        <w:t>Döntés rendezvényszervezés szerződés megkötéséről a „Helyi humán fejlesztések” c. projektben</w:t>
      </w:r>
    </w:p>
    <w:p w14:paraId="16632D49" w14:textId="75B84570" w:rsidR="00DD61F5" w:rsidRPr="00AE3D15" w:rsidRDefault="00DD61F5" w:rsidP="00DD61F5">
      <w:pPr>
        <w:pStyle w:val="Szvegtrzs3"/>
        <w:spacing w:after="0"/>
        <w:jc w:val="both"/>
        <w:rPr>
          <w:b/>
          <w:sz w:val="24"/>
          <w:szCs w:val="24"/>
        </w:rPr>
      </w:pPr>
    </w:p>
    <w:p w14:paraId="53CAB78A" w14:textId="166671EF" w:rsidR="00DD61F5" w:rsidRPr="00D615EF" w:rsidRDefault="00DD61F5" w:rsidP="00A228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9EE">
        <w:rPr>
          <w:rFonts w:ascii="Times New Roman" w:hAnsi="Times New Roman" w:cs="Times New Roman"/>
          <w:b/>
          <w:sz w:val="24"/>
          <w:szCs w:val="24"/>
        </w:rPr>
        <w:t>Bacsáné Dr. Kajdity Petra</w:t>
      </w:r>
      <w:r w:rsidR="005339EE" w:rsidRPr="00C80B92">
        <w:rPr>
          <w:rFonts w:ascii="Times New Roman" w:hAnsi="Times New Roman" w:cs="Times New Roman"/>
          <w:b/>
          <w:sz w:val="24"/>
          <w:szCs w:val="24"/>
        </w:rPr>
        <w:t>, jegyző</w:t>
      </w:r>
    </w:p>
    <w:p w14:paraId="0B1619AA" w14:textId="77777777" w:rsidR="00A228B0" w:rsidRDefault="00A228B0" w:rsidP="00A228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F01CE6" w14:textId="7041102A" w:rsidR="00DD61F5" w:rsidRPr="00D615EF" w:rsidRDefault="00DD61F5" w:rsidP="00A228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="001C49C4" w:rsidRPr="00D615E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80B92" w:rsidRPr="00C80B92">
        <w:rPr>
          <w:rFonts w:ascii="Times New Roman" w:hAnsi="Times New Roman" w:cs="Times New Roman"/>
          <w:b/>
          <w:sz w:val="24"/>
          <w:szCs w:val="24"/>
        </w:rPr>
        <w:t>Pirisi Valéria, projekt szakmai vezető</w:t>
      </w:r>
    </w:p>
    <w:p w14:paraId="70916F61" w14:textId="77777777" w:rsidR="00DD61F5" w:rsidRPr="00D615EF" w:rsidRDefault="00DD61F5" w:rsidP="00A228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E92D04" w14:textId="77777777" w:rsidR="00A228B0" w:rsidRDefault="00A228B0" w:rsidP="00A228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6AD58D" w14:textId="69E352B7" w:rsidR="00F3494B" w:rsidRDefault="00DD61F5" w:rsidP="00A228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1B8F38B3" w14:textId="21D1D131" w:rsidR="00BB7ECB" w:rsidRDefault="00BB7ECB" w:rsidP="00A228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2FECE6BC" w14:textId="405C4017" w:rsidR="00950C15" w:rsidRDefault="00950C15" w:rsidP="00950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Harkány Város Önkormányzata 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TOP_PLUSZ-3.1.3-23-BA1-2024-00003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azonosítószámú, 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"Helyi humán fejlesztések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- 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„Sokszínű” Harkány - a mi városunk"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című projektjének Támogatói Szerződése 2025.08.28-án hatályba lépett.</w:t>
      </w:r>
    </w:p>
    <w:p w14:paraId="68165ABF" w14:textId="571A9B08" w:rsidR="00950C15" w:rsidRPr="00950C15" w:rsidRDefault="00950C15" w:rsidP="00950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projekt keretében 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4 fő tevékenység valósul meg: </w:t>
      </w:r>
    </w:p>
    <w:p w14:paraId="3CA44467" w14:textId="77777777" w:rsidR="00950C15" w:rsidRPr="00950C15" w:rsidRDefault="00950C15" w:rsidP="00E43129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a)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ab/>
        <w:t>Szociális alapszolgáltatásokhoz és gyermekjóléti alapellátásokhoz kapcsolódó szemléletformálás</w:t>
      </w:r>
    </w:p>
    <w:p w14:paraId="04E0F64B" w14:textId="77777777" w:rsidR="00950C15" w:rsidRPr="00950C15" w:rsidRDefault="00950C15" w:rsidP="00E43129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b)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ab/>
        <w:t>Közösségi programok a hátrányos helyzetű csoportokat érintően a társadalmi befogadás, társadalmi kohézió és identitás, munkaerő-piaci kompetenciák, együttműködés erősítésére</w:t>
      </w:r>
    </w:p>
    <w:p w14:paraId="45554AAD" w14:textId="77777777" w:rsidR="00950C15" w:rsidRPr="00950C15" w:rsidRDefault="00950C15" w:rsidP="00E43129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c)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ab/>
        <w:t>Szolgáltatásokhoz való hozzáférés javítása, összehangolása</w:t>
      </w:r>
    </w:p>
    <w:p w14:paraId="3EAE4F12" w14:textId="741EA7DC" w:rsidR="00950C15" w:rsidRDefault="00950C15" w:rsidP="00E43129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d)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ab/>
        <w:t>Egészségfejlesztés és egészségügyi prevenciós programok szervezése, a programokra való eljutás segítése</w:t>
      </w:r>
    </w:p>
    <w:p w14:paraId="64C6E17E" w14:textId="77777777" w:rsidR="00950C15" w:rsidRDefault="00950C15" w:rsidP="00950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4A71CF98" w14:textId="7D1516D4" w:rsidR="0094169B" w:rsidRDefault="00950C15" w:rsidP="00950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tevékenységek megvalósításához rendezvényszervezési feladatok ellátására szükséges szerződést kötni. </w:t>
      </w:r>
      <w:r w:rsidR="0094169B"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elnyert támogatás műszaki tartalmának meghatározását, továbbá a beszerzési tárgyak beazonosítását követően, a tervezett beszerzés(ek) becsült értékének minél pontosabb meghatározása érekében indikatív beszerzési eljárás lefolytatására került sor, a Kbt. 28. § (1) bekezdés a) pontjában biztosított lehetőségre figyelemmel.</w:t>
      </w:r>
    </w:p>
    <w:p w14:paraId="29436A13" w14:textId="77777777" w:rsidR="0094169B" w:rsidRDefault="0094169B" w:rsidP="00950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3544DF57" w14:textId="5206BA35" w:rsid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Önkormányzat a – projekt szakmai tartalmához igazodva – a végleges beszerzés keretében szolgáltatási keretszerződést kíván megkötni, és a tervezett keretösszeg erejéig 9 féle fixen meghatározott, továbbá 2 db opciósan megvalósítandó rendezvény szervezésére kért indikatív ajánlatot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:</w:t>
      </w:r>
    </w:p>
    <w:p w14:paraId="2F25F331" w14:textId="77777777" w:rsid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651BD75" w14:textId="77777777" w:rsid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beérkezett árajánlatok </w:t>
      </w: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száma 4 db, ajánlati</w:t>
      </w:r>
      <w:r w:rsidRPr="00E431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összeg (nettó):</w:t>
      </w:r>
    </w:p>
    <w:p w14:paraId="38DE2771" w14:textId="77777777" w:rsidR="0094169B" w:rsidRDefault="0094169B" w:rsidP="0094169B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1984"/>
      </w:tblGrid>
      <w:tr w:rsidR="0094169B" w14:paraId="163E8424" w14:textId="77777777" w:rsidTr="004801F8">
        <w:tc>
          <w:tcPr>
            <w:tcW w:w="6521" w:type="dxa"/>
          </w:tcPr>
          <w:p w14:paraId="3D9BF04B" w14:textId="77777777" w:rsidR="0094169B" w:rsidRPr="00A51126" w:rsidRDefault="0094169B" w:rsidP="004801F8">
            <w:pPr>
              <w:pStyle w:val="Listaszerbekezds"/>
              <w:numPr>
                <w:ilvl w:val="0"/>
                <w:numId w:val="30"/>
              </w:numPr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Múzeum-Várkert Kft.</w:t>
            </w:r>
          </w:p>
        </w:tc>
        <w:tc>
          <w:tcPr>
            <w:tcW w:w="1984" w:type="dxa"/>
          </w:tcPr>
          <w:p w14:paraId="225E49B6" w14:textId="77777777" w:rsidR="0094169B" w:rsidRDefault="0094169B" w:rsidP="004801F8">
            <w:pPr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80 960 000 Ft</w:t>
            </w:r>
          </w:p>
        </w:tc>
      </w:tr>
      <w:tr w:rsidR="0094169B" w14:paraId="03A3A3A7" w14:textId="77777777" w:rsidTr="004801F8">
        <w:tc>
          <w:tcPr>
            <w:tcW w:w="6521" w:type="dxa"/>
          </w:tcPr>
          <w:p w14:paraId="77601551" w14:textId="77777777" w:rsidR="0094169B" w:rsidRPr="00A51126" w:rsidRDefault="0094169B" w:rsidP="004801F8">
            <w:pPr>
              <w:pStyle w:val="Listaszerbekezds"/>
              <w:numPr>
                <w:ilvl w:val="0"/>
                <w:numId w:val="30"/>
              </w:numPr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SKconsulting Kft.</w:t>
            </w:r>
          </w:p>
        </w:tc>
        <w:tc>
          <w:tcPr>
            <w:tcW w:w="1984" w:type="dxa"/>
          </w:tcPr>
          <w:p w14:paraId="3C1EC621" w14:textId="77777777" w:rsidR="0094169B" w:rsidRDefault="0094169B" w:rsidP="004801F8">
            <w:pPr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115 680 000 Ft</w:t>
            </w:r>
          </w:p>
        </w:tc>
      </w:tr>
      <w:tr w:rsidR="0094169B" w14:paraId="1B0CC0B9" w14:textId="77777777" w:rsidTr="004801F8">
        <w:tc>
          <w:tcPr>
            <w:tcW w:w="6521" w:type="dxa"/>
          </w:tcPr>
          <w:p w14:paraId="37C9F1F8" w14:textId="77777777" w:rsidR="0094169B" w:rsidRPr="00A51126" w:rsidRDefault="0094169B" w:rsidP="004801F8">
            <w:pPr>
              <w:pStyle w:val="Listaszerbekezds"/>
              <w:numPr>
                <w:ilvl w:val="0"/>
                <w:numId w:val="30"/>
              </w:numPr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Nagy Zoltán ev.</w:t>
            </w:r>
          </w:p>
        </w:tc>
        <w:tc>
          <w:tcPr>
            <w:tcW w:w="1984" w:type="dxa"/>
          </w:tcPr>
          <w:p w14:paraId="595488B0" w14:textId="77777777" w:rsidR="0094169B" w:rsidRDefault="0094169B" w:rsidP="004801F8">
            <w:pPr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90 140 000 Ft</w:t>
            </w:r>
          </w:p>
        </w:tc>
      </w:tr>
      <w:tr w:rsidR="0094169B" w14:paraId="38F2403B" w14:textId="77777777" w:rsidTr="004801F8">
        <w:tc>
          <w:tcPr>
            <w:tcW w:w="6521" w:type="dxa"/>
          </w:tcPr>
          <w:p w14:paraId="534A4B8D" w14:textId="77777777" w:rsidR="0094169B" w:rsidRPr="00A51126" w:rsidRDefault="0094169B" w:rsidP="004801F8">
            <w:pPr>
              <w:pStyle w:val="Listaszerbekezds"/>
              <w:numPr>
                <w:ilvl w:val="0"/>
                <w:numId w:val="30"/>
              </w:numPr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Kiss József Könyvtár, Művelődési Ház és Sportcsarnok</w:t>
            </w:r>
          </w:p>
        </w:tc>
        <w:tc>
          <w:tcPr>
            <w:tcW w:w="1984" w:type="dxa"/>
          </w:tcPr>
          <w:p w14:paraId="644151F6" w14:textId="77777777" w:rsidR="0094169B" w:rsidRDefault="0094169B" w:rsidP="004801F8">
            <w:pPr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70 000 000 Ft</w:t>
            </w:r>
          </w:p>
        </w:tc>
      </w:tr>
    </w:tbl>
    <w:p w14:paraId="4096E68F" w14:textId="77777777" w:rsidR="0094169B" w:rsidRDefault="0094169B" w:rsidP="0094169B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817CE98" w14:textId="77777777" w:rsidR="0094169B" w:rsidRDefault="0094169B" w:rsidP="0094169B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ajánlati árak számtani átlaga nettó Ft-ban: 89 195 000 Ft.</w:t>
      </w:r>
    </w:p>
    <w:p w14:paraId="445D8478" w14:textId="77777777" w:rsidR="0094169B" w:rsidRDefault="0094169B" w:rsidP="0094169B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2AFD51F" w14:textId="77777777" w:rsidR="0094169B" w:rsidRDefault="0094169B" w:rsidP="0094169B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támogatási szerződés alapján a rendezvényszervezési szolgáltatás megvalósítására rendelkezésre álló nettó összeg 82 470 920 Ft, amely összeg a rendelkezésre álló fedezetnek </w:t>
      </w: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tekinthető, és amely megfelel a projekt ”Szakmai tevékenységekhez kapcsolódó szolgáltatások költségei” költségvetési soron szereplő keretösszegnek.</w:t>
      </w:r>
    </w:p>
    <w:p w14:paraId="0A34F6A7" w14:textId="77777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Önkormányzat az előzőekben bemutatott indikatív beszerzési eljárás keretében indikatív ajánlattételi felhívást küldött a Kiss József Könyvtár, Művelődési Ház és Sportcsarnok (7815 Harkány, Kossuth Lajos utca 2/A.) (a továbbiakban Gazdasági szereplő) részére is, az fent említett szereplőknek történő megküldéssel egyidejűleg.</w:t>
      </w:r>
    </w:p>
    <w:p w14:paraId="2CE72781" w14:textId="77777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3AE35A9A" w14:textId="77777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Önkormányzat a fenti cselekményt azon indokra figyelemmel eszközölte, mert tudatában volt annak a ténynek, hogy a nevezett intézmény úgynevezett „in-house” szervezetnek minősülhet, és bizonyos esetekben az ajánlatkérő szervek versenyt biztosító eljárás nélkül teljesíthetik feladataikat, illetve elégíthetik ki beszerzési igényeiket. Erre való tekintettel - az indikatív ajánlatkérés eredményétől függően- adott esetben közbeszerzés keretében megvalósítandó beszerzés egy „in-house” szerződéssel kiváltható.</w:t>
      </w:r>
    </w:p>
    <w:p w14:paraId="3F179E83" w14:textId="77777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0828D5E5" w14:textId="08B75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Megállapításra került, hogy a Gazdasági szereplő strukturális függésben van az Önkormányzattal a 18/1996. (III. 26.) számú alapító határozatban foglaltak szerint. Az Önkormányzat a Gazdasági szereplő felett a saját szervezeti egységei felettihez hasonló kontrollt gyakorol, döntő befolyással rendelkezik annak stratégiai céljai meghatározásában és működésével kapcsolatos jelentős döntéseinek meghozatalában. Emellett a Gazdasági szereplő jogi személy tevékenységének túlnyomó részét az Önkormányzat számára végzi. Továbbá, megerősítést nyert az is, hogy a Gazdasági szereplő éves nettó árbevételének több mint 80%-a kontrollt gyakorló ajánlatkérőtől, azaz az Önkormányzattól származik.</w:t>
      </w:r>
    </w:p>
    <w:p w14:paraId="21A25E8D" w14:textId="77777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C05AE7C" w14:textId="6D120F14" w:rsid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ajánlattételi dokumentáció mellékleteként kibocsátott „1. sz. melléklet_Műszaki leírás és Ártáblázat” elnevezésű táblázat a Gazdasági szereplő részére kibővített tartalommal került megküldése, mely lehetőséget biztosított arra, hogy a Gazdasági szereplő – különleges jogi helyzetére való tekintettel – önköltség számítást is bemutathasson az ajánlatában.</w:t>
      </w:r>
    </w:p>
    <w:p w14:paraId="2E38D7FC" w14:textId="77777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2725AA6" w14:textId="7CA3243A" w:rsid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 beérkezett ajánlatok bírálata során megállapításra került, hogy a nevezett gazdasági szereplők a megjelölt ajánlattételi határidőig teljes körű, hiánytalan, reális és piaci ajánlatott tettek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14:paraId="5BD0EB4C" w14:textId="77777777" w:rsidR="0094169B" w:rsidRDefault="0094169B" w:rsidP="00D615EF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3D87974" w14:textId="6B6973CA" w:rsidR="00950C15" w:rsidRDefault="0094169B" w:rsidP="00D615EF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Összeségében megállapítható, hogy a tervezett beszerzés „in-house” szerződés keretében teljesíthető a Kiss József Könyvtár, Művelődési Ház és Sportcsarnok Gazdasági szereplő igénybevételével, tekintettel arra, hogy a Kbt. 9. § (1) bekezdés h) pontja szerinti kivételi körben meghatározott konjunktív feltételek együttesen teljesülnek, így az Önkormányzat (döntése szerint) mentesül(het) a közbeszerzési eljárás lefolytatásának kötelezettsége alól.</w:t>
      </w:r>
    </w:p>
    <w:p w14:paraId="61F13211" w14:textId="77777777" w:rsidR="0094169B" w:rsidRDefault="0094169B" w:rsidP="00D615EF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61F93F4C" w14:textId="77777777" w:rsidR="00950C15" w:rsidRDefault="00950C15" w:rsidP="00D615EF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DF2FFD1" w14:textId="32B84343" w:rsidR="00CB0745" w:rsidRPr="00D615EF" w:rsidRDefault="00CB4336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Mindezeket figyelembe véve, a</w:t>
      </w:r>
      <w:r w:rsidR="00F3494B" w:rsidRPr="00D615EF">
        <w:rPr>
          <w:rFonts w:ascii="Times New Roman" w:hAnsi="Times New Roman" w:cs="Times New Roman"/>
          <w:sz w:val="24"/>
          <w:szCs w:val="24"/>
        </w:rPr>
        <w:t xml:space="preserve"> fentiek alapján kérem a T. Képviselő-testü</w:t>
      </w:r>
      <w:r w:rsidR="00DF1550">
        <w:rPr>
          <w:rFonts w:ascii="Times New Roman" w:hAnsi="Times New Roman" w:cs="Times New Roman"/>
          <w:sz w:val="24"/>
          <w:szCs w:val="24"/>
        </w:rPr>
        <w:t>letet, hogy a</w:t>
      </w:r>
      <w:r w:rsidR="00F3494B" w:rsidRPr="00D615EF">
        <w:rPr>
          <w:rFonts w:ascii="Times New Roman" w:hAnsi="Times New Roman" w:cs="Times New Roman"/>
          <w:sz w:val="24"/>
          <w:szCs w:val="24"/>
        </w:rPr>
        <w:t xml:space="preserve"> megvalósítás érdekében az alábbi határozati javaslato</w:t>
      </w:r>
      <w:r w:rsidR="001F53C9">
        <w:rPr>
          <w:rFonts w:ascii="Times New Roman" w:hAnsi="Times New Roman" w:cs="Times New Roman"/>
          <w:sz w:val="24"/>
          <w:szCs w:val="24"/>
        </w:rPr>
        <w:t>ka</w:t>
      </w:r>
      <w:r w:rsidR="00F3494B" w:rsidRPr="00D615EF">
        <w:rPr>
          <w:rFonts w:ascii="Times New Roman" w:hAnsi="Times New Roman" w:cs="Times New Roman"/>
          <w:sz w:val="24"/>
          <w:szCs w:val="24"/>
        </w:rPr>
        <w:t>t elfogadni szíveskedjenek!</w:t>
      </w:r>
    </w:p>
    <w:p w14:paraId="01FBE1EE" w14:textId="56C6A539" w:rsidR="00663D3F" w:rsidRDefault="00663D3F" w:rsidP="00A21688">
      <w:pPr>
        <w:pStyle w:val="Szvegtrzs"/>
        <w:tabs>
          <w:tab w:val="left" w:pos="709"/>
          <w:tab w:val="right" w:leader="dot" w:pos="907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401C4C" w14:textId="77777777" w:rsidR="0094169B" w:rsidRPr="001F53C9" w:rsidRDefault="0094169B" w:rsidP="00A21688">
      <w:pPr>
        <w:pStyle w:val="Szvegtrzs"/>
        <w:tabs>
          <w:tab w:val="left" w:pos="709"/>
          <w:tab w:val="right" w:leader="dot" w:pos="907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A14D73" w14:textId="371712C5" w:rsidR="00CB0745" w:rsidRDefault="00CB0745" w:rsidP="00D615EF">
      <w:pPr>
        <w:pStyle w:val="Szvegtrzs"/>
        <w:tabs>
          <w:tab w:val="left" w:pos="709"/>
          <w:tab w:val="right" w:leader="dot" w:pos="9072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14:paraId="0B37E8F6" w14:textId="77777777" w:rsidR="00663D3F" w:rsidRPr="00D615EF" w:rsidRDefault="00663D3F" w:rsidP="00D615EF">
      <w:pPr>
        <w:pStyle w:val="Szvegtrzs"/>
        <w:tabs>
          <w:tab w:val="left" w:pos="709"/>
          <w:tab w:val="right" w:leader="dot" w:pos="9072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8953F3" w14:textId="77777777" w:rsidR="00950C15" w:rsidRDefault="00950C15" w:rsidP="00950C15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</w:pPr>
      <w:r w:rsidRPr="00950C1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 xml:space="preserve">Döntés rendezvényszervezés szerződés megkötéséről a </w:t>
      </w:r>
    </w:p>
    <w:p w14:paraId="70510689" w14:textId="7A8EACD5" w:rsidR="00E95FDB" w:rsidRDefault="00950C15" w:rsidP="00950C15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</w:pPr>
      <w:r w:rsidRPr="00950C1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„Helyi humán fejlesztések” c. projektben</w:t>
      </w:r>
    </w:p>
    <w:p w14:paraId="04485D3E" w14:textId="77777777" w:rsidR="00272960" w:rsidRDefault="00272960" w:rsidP="00E95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EE076A" w14:textId="77777777" w:rsidR="00E43129" w:rsidRDefault="00E43129" w:rsidP="00E95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4B1873" w14:textId="656BF864" w:rsidR="000F306B" w:rsidRDefault="00CA7AD4" w:rsidP="00CA7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AD4">
        <w:rPr>
          <w:rFonts w:ascii="Times New Roman" w:hAnsi="Times New Roman" w:cs="Times New Roman"/>
          <w:sz w:val="24"/>
          <w:szCs w:val="24"/>
        </w:rPr>
        <w:t>Harkány Város Önkormányzat</w:t>
      </w:r>
      <w:r w:rsidR="00E95FDB">
        <w:rPr>
          <w:rFonts w:ascii="Times New Roman" w:hAnsi="Times New Roman" w:cs="Times New Roman"/>
          <w:sz w:val="24"/>
          <w:szCs w:val="24"/>
        </w:rPr>
        <w:t>a</w:t>
      </w:r>
      <w:r w:rsidRPr="00CA7AD4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06004347"/>
      <w:r w:rsidRPr="00CA7AD4">
        <w:rPr>
          <w:rFonts w:ascii="Times New Roman" w:hAnsi="Times New Roman" w:cs="Times New Roman"/>
          <w:sz w:val="24"/>
          <w:szCs w:val="24"/>
        </w:rPr>
        <w:t>Képviselő-testülete</w:t>
      </w:r>
      <w:bookmarkEnd w:id="1"/>
      <w:r w:rsidRPr="00CA7AD4">
        <w:rPr>
          <w:rFonts w:ascii="Times New Roman" w:hAnsi="Times New Roman" w:cs="Times New Roman"/>
          <w:sz w:val="24"/>
          <w:szCs w:val="24"/>
        </w:rPr>
        <w:t xml:space="preserve"> </w:t>
      </w:r>
      <w:r w:rsidR="00D02D50" w:rsidRPr="00D02D50">
        <w:rPr>
          <w:rFonts w:ascii="Times New Roman" w:hAnsi="Times New Roman" w:cs="Times New Roman"/>
          <w:sz w:val="24"/>
          <w:szCs w:val="24"/>
        </w:rPr>
        <w:t xml:space="preserve">úgy határoz, hogy a Harkány Város Önkormányzata által elnyert </w:t>
      </w:r>
      <w:r w:rsidR="00950C15" w:rsidRPr="00950C15">
        <w:rPr>
          <w:rFonts w:ascii="Times New Roman" w:hAnsi="Times New Roman" w:cs="Times New Roman"/>
          <w:sz w:val="24"/>
          <w:szCs w:val="24"/>
        </w:rPr>
        <w:t xml:space="preserve">TOP_PLUSZ-3.1.3-23-BA1-2024-00003 azonosítószámú, "Helyi humán fejlesztések - „Sokszínű” Harkány - a mi városunk" című projektjének </w:t>
      </w:r>
      <w:r w:rsidR="00950C15">
        <w:rPr>
          <w:rFonts w:ascii="Times New Roman" w:hAnsi="Times New Roman" w:cs="Times New Roman"/>
          <w:sz w:val="24"/>
          <w:szCs w:val="24"/>
        </w:rPr>
        <w:t xml:space="preserve">megvalósításához rendezvényszervezési tevékenységek ellátására in-house szerződést köt a beszerzési </w:t>
      </w:r>
      <w:r w:rsidR="00D02D50" w:rsidRPr="00D02D50">
        <w:rPr>
          <w:rFonts w:ascii="Times New Roman" w:hAnsi="Times New Roman" w:cs="Times New Roman"/>
          <w:sz w:val="24"/>
          <w:szCs w:val="24"/>
        </w:rPr>
        <w:t>eljárás</w:t>
      </w:r>
      <w:r w:rsidR="000F306B">
        <w:rPr>
          <w:rFonts w:ascii="Times New Roman" w:hAnsi="Times New Roman" w:cs="Times New Roman"/>
          <w:sz w:val="24"/>
          <w:szCs w:val="24"/>
        </w:rPr>
        <w:t xml:space="preserve"> eredményeként a legkedvező</w:t>
      </w:r>
      <w:r w:rsidR="000B1B42">
        <w:rPr>
          <w:rFonts w:ascii="Times New Roman" w:hAnsi="Times New Roman" w:cs="Times New Roman"/>
          <w:sz w:val="24"/>
          <w:szCs w:val="24"/>
        </w:rPr>
        <w:t>b</w:t>
      </w:r>
      <w:r w:rsidR="000F306B">
        <w:rPr>
          <w:rFonts w:ascii="Times New Roman" w:hAnsi="Times New Roman" w:cs="Times New Roman"/>
          <w:sz w:val="24"/>
          <w:szCs w:val="24"/>
        </w:rPr>
        <w:t xml:space="preserve">b ajánlatot tevő </w:t>
      </w:r>
      <w:r w:rsidR="00950C15"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Kiss József Könyvtár, </w:t>
      </w:r>
      <w:r w:rsid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M</w:t>
      </w:r>
      <w:r w:rsidR="00950C15"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űvelődési Ház és Sportcsarnok</w:t>
      </w:r>
      <w:r w:rsid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kal.</w:t>
      </w:r>
    </w:p>
    <w:p w14:paraId="51001F7F" w14:textId="77777777" w:rsidR="000F306B" w:rsidRDefault="000F306B" w:rsidP="00CA7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6FED6" w14:textId="14AD3D0C" w:rsidR="006404CF" w:rsidRPr="00CA7AD4" w:rsidRDefault="00CA7AD4" w:rsidP="00CA7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AD4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D02D50" w:rsidRPr="00D02D50">
        <w:rPr>
          <w:rFonts w:ascii="Times New Roman" w:hAnsi="Times New Roman" w:cs="Times New Roman"/>
          <w:sz w:val="24"/>
          <w:szCs w:val="24"/>
        </w:rPr>
        <w:t xml:space="preserve">felkéri a jegyzőt, hogy </w:t>
      </w:r>
      <w:r w:rsidRPr="00CA7AD4">
        <w:rPr>
          <w:rFonts w:ascii="Times New Roman" w:hAnsi="Times New Roman" w:cs="Times New Roman"/>
          <w:sz w:val="24"/>
          <w:szCs w:val="24"/>
        </w:rPr>
        <w:t>a határozat végrehajtásához szükséges intézkedéseket megtegye.</w:t>
      </w:r>
    </w:p>
    <w:p w14:paraId="56349FF1" w14:textId="77777777" w:rsidR="00CA7AD4" w:rsidRPr="00D615EF" w:rsidRDefault="00CA7AD4" w:rsidP="00CA7AD4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B0D9E" w14:textId="77777777" w:rsidR="00CB0745" w:rsidRPr="00D615EF" w:rsidRDefault="00CB0745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7C5608" w:rsidRPr="00D615EF">
        <w:rPr>
          <w:rFonts w:ascii="Times New Roman" w:hAnsi="Times New Roman" w:cs="Times New Roman"/>
          <w:sz w:val="24"/>
          <w:szCs w:val="24"/>
        </w:rPr>
        <w:t>azonnal</w:t>
      </w:r>
    </w:p>
    <w:p w14:paraId="0AE630E1" w14:textId="044D5971" w:rsidR="00CB0745" w:rsidRPr="00D615EF" w:rsidRDefault="00CB0745" w:rsidP="00D615EF">
      <w:pPr>
        <w:pStyle w:val="Szvegtrzs"/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0F0C83">
        <w:rPr>
          <w:rFonts w:ascii="Times New Roman" w:hAnsi="Times New Roman" w:cs="Times New Roman"/>
          <w:sz w:val="24"/>
          <w:szCs w:val="24"/>
        </w:rPr>
        <w:t>polgármeste</w:t>
      </w:r>
      <w:r w:rsidR="00D00EA2" w:rsidRPr="000F0C83">
        <w:rPr>
          <w:rFonts w:ascii="Times New Roman" w:hAnsi="Times New Roman" w:cs="Times New Roman"/>
          <w:sz w:val="24"/>
          <w:szCs w:val="24"/>
        </w:rPr>
        <w:t>r, jegyző</w:t>
      </w:r>
    </w:p>
    <w:p w14:paraId="3BEDF058" w14:textId="77777777" w:rsidR="00D615EF" w:rsidRPr="00D615EF" w:rsidRDefault="00D615EF" w:rsidP="00D615EF">
      <w:pPr>
        <w:pStyle w:val="Szvegtrzs"/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2A3A2F" w14:textId="4F8FD326" w:rsidR="00D615EF" w:rsidRDefault="00F73684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31E">
        <w:rPr>
          <w:rFonts w:ascii="Times New Roman" w:hAnsi="Times New Roman" w:cs="Times New Roman"/>
          <w:sz w:val="24"/>
          <w:szCs w:val="24"/>
        </w:rPr>
        <w:t xml:space="preserve">Harkány, </w:t>
      </w:r>
      <w:r w:rsidR="00E95FDB" w:rsidRPr="0054531E">
        <w:rPr>
          <w:rFonts w:ascii="Times New Roman" w:hAnsi="Times New Roman" w:cs="Times New Roman"/>
          <w:sz w:val="24"/>
          <w:szCs w:val="24"/>
        </w:rPr>
        <w:t>2025.</w:t>
      </w:r>
      <w:r w:rsidR="00950C15" w:rsidRPr="0054531E">
        <w:rPr>
          <w:rFonts w:ascii="Times New Roman" w:hAnsi="Times New Roman" w:cs="Times New Roman"/>
          <w:sz w:val="24"/>
          <w:szCs w:val="24"/>
        </w:rPr>
        <w:t>10</w:t>
      </w:r>
      <w:r w:rsidR="0054531E">
        <w:rPr>
          <w:rFonts w:ascii="Times New Roman" w:hAnsi="Times New Roman" w:cs="Times New Roman"/>
          <w:sz w:val="24"/>
          <w:szCs w:val="24"/>
        </w:rPr>
        <w:t>.15.</w:t>
      </w:r>
    </w:p>
    <w:p w14:paraId="1906EB3A" w14:textId="77777777" w:rsidR="004E79C7" w:rsidRDefault="004E79C7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7AD4DB" w14:textId="77777777" w:rsidR="004E79C7" w:rsidRPr="00D615EF" w:rsidRDefault="004E79C7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951EEC" w14:textId="37CFF929" w:rsidR="00950C15" w:rsidRDefault="00E95FDB" w:rsidP="00950C15">
      <w:pPr>
        <w:pStyle w:val="Szvegtrzs"/>
        <w:tabs>
          <w:tab w:val="left" w:pos="23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5FDB">
        <w:rPr>
          <w:rFonts w:ascii="Times New Roman" w:hAnsi="Times New Roman" w:cs="Times New Roman"/>
          <w:sz w:val="24"/>
          <w:szCs w:val="24"/>
        </w:rPr>
        <w:t xml:space="preserve">Bacsáné Dr. Kajdity Petra </w:t>
      </w:r>
    </w:p>
    <w:p w14:paraId="3C93FE8A" w14:textId="551E1634" w:rsidR="00D615EF" w:rsidRDefault="00663D3F" w:rsidP="00A21688">
      <w:pPr>
        <w:pStyle w:val="Szvegtrzs"/>
        <w:tabs>
          <w:tab w:val="left" w:pos="23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3D3F">
        <w:rPr>
          <w:rFonts w:ascii="Times New Roman" w:hAnsi="Times New Roman" w:cs="Times New Roman"/>
          <w:sz w:val="24"/>
          <w:szCs w:val="24"/>
        </w:rPr>
        <w:t>jegyző</w:t>
      </w:r>
      <w:r w:rsidR="00D02D50">
        <w:rPr>
          <w:rFonts w:ascii="Times New Roman" w:hAnsi="Times New Roman" w:cs="Times New Roman"/>
          <w:sz w:val="24"/>
          <w:szCs w:val="24"/>
        </w:rPr>
        <w:t xml:space="preserve"> s.k.</w:t>
      </w:r>
    </w:p>
    <w:sectPr w:rsidR="00D615EF" w:rsidSect="005448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54A6C" w14:textId="77777777" w:rsidR="00EA026B" w:rsidRDefault="00EA026B" w:rsidP="001572CA">
      <w:pPr>
        <w:spacing w:after="0" w:line="240" w:lineRule="auto"/>
      </w:pPr>
      <w:r>
        <w:separator/>
      </w:r>
    </w:p>
  </w:endnote>
  <w:endnote w:type="continuationSeparator" w:id="0">
    <w:p w14:paraId="0FFEF703" w14:textId="77777777" w:rsidR="00EA026B" w:rsidRDefault="00EA026B" w:rsidP="0015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97398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25E197E" w14:textId="1056F101" w:rsidR="0002071E" w:rsidRPr="00A21688" w:rsidRDefault="00E77576" w:rsidP="00A21688">
        <w:pPr>
          <w:pStyle w:val="ll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2168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73A9E" w:rsidRPr="00A2168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168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0EA2" w:rsidRPr="00A21688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A21688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DCDC0" w14:textId="77777777" w:rsidR="00EA026B" w:rsidRDefault="00EA026B" w:rsidP="001572CA">
      <w:pPr>
        <w:spacing w:after="0" w:line="240" w:lineRule="auto"/>
      </w:pPr>
      <w:r>
        <w:separator/>
      </w:r>
    </w:p>
  </w:footnote>
  <w:footnote w:type="continuationSeparator" w:id="0">
    <w:p w14:paraId="18325D5A" w14:textId="77777777" w:rsidR="00EA026B" w:rsidRDefault="00EA026B" w:rsidP="00157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230FE"/>
    <w:multiLevelType w:val="hybridMultilevel"/>
    <w:tmpl w:val="5C627EB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3AE"/>
    <w:multiLevelType w:val="hybridMultilevel"/>
    <w:tmpl w:val="EC2E37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94644"/>
    <w:multiLevelType w:val="hybridMultilevel"/>
    <w:tmpl w:val="C59C644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D543C"/>
    <w:multiLevelType w:val="hybridMultilevel"/>
    <w:tmpl w:val="800A647C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59A7AA5"/>
    <w:multiLevelType w:val="hybridMultilevel"/>
    <w:tmpl w:val="82FA5824"/>
    <w:lvl w:ilvl="0" w:tplc="623040C8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80869"/>
    <w:multiLevelType w:val="hybridMultilevel"/>
    <w:tmpl w:val="410E1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583B"/>
    <w:multiLevelType w:val="hybridMultilevel"/>
    <w:tmpl w:val="342CEF8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7207D"/>
    <w:multiLevelType w:val="hybridMultilevel"/>
    <w:tmpl w:val="086EA7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668B8"/>
    <w:multiLevelType w:val="hybridMultilevel"/>
    <w:tmpl w:val="CFA46A24"/>
    <w:lvl w:ilvl="0" w:tplc="A0B6E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366DB"/>
    <w:multiLevelType w:val="hybridMultilevel"/>
    <w:tmpl w:val="5E80E11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15F21"/>
    <w:multiLevelType w:val="hybridMultilevel"/>
    <w:tmpl w:val="7E9468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001A8"/>
    <w:multiLevelType w:val="multilevel"/>
    <w:tmpl w:val="84B6E1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FB58C2"/>
    <w:multiLevelType w:val="hybridMultilevel"/>
    <w:tmpl w:val="ADA082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A2564"/>
    <w:multiLevelType w:val="hybridMultilevel"/>
    <w:tmpl w:val="1E10C24A"/>
    <w:lvl w:ilvl="0" w:tplc="38E62224">
      <w:start w:val="1"/>
      <w:numFmt w:val="decimal"/>
      <w:lvlText w:val="%1.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E7529"/>
    <w:multiLevelType w:val="hybridMultilevel"/>
    <w:tmpl w:val="E516268A"/>
    <w:lvl w:ilvl="0" w:tplc="D3202C1C">
      <w:start w:val="1"/>
      <w:numFmt w:val="decimal"/>
      <w:lvlText w:val="%1.)"/>
      <w:lvlJc w:val="left"/>
      <w:pPr>
        <w:ind w:left="720" w:hanging="360"/>
      </w:pPr>
      <w:rPr>
        <w:rFonts w:ascii="Calibri" w:eastAsia="Calibri" w:hAnsi="Calibri" w:cs="Times New Roman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34C1"/>
    <w:multiLevelType w:val="hybridMultilevel"/>
    <w:tmpl w:val="E5081360"/>
    <w:lvl w:ilvl="0" w:tplc="7EBA253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3B4CD8"/>
    <w:multiLevelType w:val="hybridMultilevel"/>
    <w:tmpl w:val="67D27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E2457"/>
    <w:multiLevelType w:val="hybridMultilevel"/>
    <w:tmpl w:val="BF70D1E8"/>
    <w:lvl w:ilvl="0" w:tplc="6C5ECD7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9229A"/>
    <w:multiLevelType w:val="hybridMultilevel"/>
    <w:tmpl w:val="1B7CB4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930BD"/>
    <w:multiLevelType w:val="hybridMultilevel"/>
    <w:tmpl w:val="6C2668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A1285"/>
    <w:multiLevelType w:val="multilevel"/>
    <w:tmpl w:val="34C854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6F3497"/>
    <w:multiLevelType w:val="hybridMultilevel"/>
    <w:tmpl w:val="3FDEB8CC"/>
    <w:lvl w:ilvl="0" w:tplc="C2D6165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013F17"/>
    <w:multiLevelType w:val="hybridMultilevel"/>
    <w:tmpl w:val="3970EF3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58D1F1C"/>
    <w:multiLevelType w:val="hybridMultilevel"/>
    <w:tmpl w:val="30E8BA5A"/>
    <w:lvl w:ilvl="0" w:tplc="040E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A0007"/>
    <w:multiLevelType w:val="hybridMultilevel"/>
    <w:tmpl w:val="449680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A6A43"/>
    <w:multiLevelType w:val="hybridMultilevel"/>
    <w:tmpl w:val="CCF6727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03831"/>
    <w:multiLevelType w:val="hybridMultilevel"/>
    <w:tmpl w:val="FCB6721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86226"/>
    <w:multiLevelType w:val="hybridMultilevel"/>
    <w:tmpl w:val="6324C39A"/>
    <w:lvl w:ilvl="0" w:tplc="7D82728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8" w15:restartNumberingAfterBreak="0">
    <w:nsid w:val="7A223D9C"/>
    <w:multiLevelType w:val="hybridMultilevel"/>
    <w:tmpl w:val="635AC884"/>
    <w:lvl w:ilvl="0" w:tplc="EC369BB2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C947A6E"/>
    <w:multiLevelType w:val="hybridMultilevel"/>
    <w:tmpl w:val="4B0C6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111269">
    <w:abstractNumId w:val="7"/>
  </w:num>
  <w:num w:numId="2" w16cid:durableId="1260597456">
    <w:abstractNumId w:val="28"/>
  </w:num>
  <w:num w:numId="3" w16cid:durableId="938105559">
    <w:abstractNumId w:val="27"/>
  </w:num>
  <w:num w:numId="4" w16cid:durableId="2058115652">
    <w:abstractNumId w:val="16"/>
  </w:num>
  <w:num w:numId="5" w16cid:durableId="2055931068">
    <w:abstractNumId w:val="24"/>
  </w:num>
  <w:num w:numId="6" w16cid:durableId="1646620637">
    <w:abstractNumId w:val="11"/>
  </w:num>
  <w:num w:numId="7" w16cid:durableId="486437889">
    <w:abstractNumId w:val="20"/>
  </w:num>
  <w:num w:numId="8" w16cid:durableId="1599605102">
    <w:abstractNumId w:val="14"/>
  </w:num>
  <w:num w:numId="9" w16cid:durableId="966081837">
    <w:abstractNumId w:val="29"/>
  </w:num>
  <w:num w:numId="10" w16cid:durableId="1202017295">
    <w:abstractNumId w:val="18"/>
  </w:num>
  <w:num w:numId="11" w16cid:durableId="882443953">
    <w:abstractNumId w:val="13"/>
  </w:num>
  <w:num w:numId="12" w16cid:durableId="701368907">
    <w:abstractNumId w:val="22"/>
  </w:num>
  <w:num w:numId="13" w16cid:durableId="1198542887">
    <w:abstractNumId w:val="17"/>
  </w:num>
  <w:num w:numId="14" w16cid:durableId="357898444">
    <w:abstractNumId w:val="1"/>
  </w:num>
  <w:num w:numId="15" w16cid:durableId="1733042772">
    <w:abstractNumId w:val="12"/>
  </w:num>
  <w:num w:numId="16" w16cid:durableId="2047213829">
    <w:abstractNumId w:val="3"/>
  </w:num>
  <w:num w:numId="17" w16cid:durableId="1387097727">
    <w:abstractNumId w:val="23"/>
  </w:num>
  <w:num w:numId="18" w16cid:durableId="160391129">
    <w:abstractNumId w:val="21"/>
  </w:num>
  <w:num w:numId="19" w16cid:durableId="1367682465">
    <w:abstractNumId w:val="5"/>
  </w:num>
  <w:num w:numId="20" w16cid:durableId="1823353275">
    <w:abstractNumId w:val="26"/>
  </w:num>
  <w:num w:numId="21" w16cid:durableId="656112351">
    <w:abstractNumId w:val="25"/>
  </w:num>
  <w:num w:numId="22" w16cid:durableId="791097526">
    <w:abstractNumId w:val="8"/>
  </w:num>
  <w:num w:numId="23" w16cid:durableId="1434135089">
    <w:abstractNumId w:val="4"/>
  </w:num>
  <w:num w:numId="24" w16cid:durableId="1760132145">
    <w:abstractNumId w:val="6"/>
  </w:num>
  <w:num w:numId="25" w16cid:durableId="1382828227">
    <w:abstractNumId w:val="15"/>
  </w:num>
  <w:num w:numId="26" w16cid:durableId="261301711">
    <w:abstractNumId w:val="10"/>
  </w:num>
  <w:num w:numId="27" w16cid:durableId="518159390">
    <w:abstractNumId w:val="2"/>
  </w:num>
  <w:num w:numId="28" w16cid:durableId="67457720">
    <w:abstractNumId w:val="9"/>
  </w:num>
  <w:num w:numId="29" w16cid:durableId="127087663">
    <w:abstractNumId w:val="0"/>
  </w:num>
  <w:num w:numId="30" w16cid:durableId="18982033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1F5"/>
    <w:rsid w:val="000049F0"/>
    <w:rsid w:val="00007363"/>
    <w:rsid w:val="0001002E"/>
    <w:rsid w:val="00010BBE"/>
    <w:rsid w:val="0002071E"/>
    <w:rsid w:val="00025341"/>
    <w:rsid w:val="00046055"/>
    <w:rsid w:val="000513DC"/>
    <w:rsid w:val="00097084"/>
    <w:rsid w:val="00097488"/>
    <w:rsid w:val="000B1B42"/>
    <w:rsid w:val="000E5394"/>
    <w:rsid w:val="000F0C83"/>
    <w:rsid w:val="000F306B"/>
    <w:rsid w:val="001173AB"/>
    <w:rsid w:val="00132E07"/>
    <w:rsid w:val="0013436E"/>
    <w:rsid w:val="00143333"/>
    <w:rsid w:val="00156FF1"/>
    <w:rsid w:val="001572CA"/>
    <w:rsid w:val="001A43E4"/>
    <w:rsid w:val="001C49C4"/>
    <w:rsid w:val="001D0152"/>
    <w:rsid w:val="001D0F95"/>
    <w:rsid w:val="001F4C0E"/>
    <w:rsid w:val="001F53C9"/>
    <w:rsid w:val="0020281E"/>
    <w:rsid w:val="00222A35"/>
    <w:rsid w:val="00223C3A"/>
    <w:rsid w:val="00231869"/>
    <w:rsid w:val="0024294B"/>
    <w:rsid w:val="00272960"/>
    <w:rsid w:val="0028565A"/>
    <w:rsid w:val="002B32C6"/>
    <w:rsid w:val="002B6027"/>
    <w:rsid w:val="002F092F"/>
    <w:rsid w:val="002F1018"/>
    <w:rsid w:val="002F338A"/>
    <w:rsid w:val="002F6497"/>
    <w:rsid w:val="003131C8"/>
    <w:rsid w:val="003257EF"/>
    <w:rsid w:val="00336D98"/>
    <w:rsid w:val="00343A52"/>
    <w:rsid w:val="00355BA1"/>
    <w:rsid w:val="0035721E"/>
    <w:rsid w:val="00371C28"/>
    <w:rsid w:val="0038182B"/>
    <w:rsid w:val="003877DE"/>
    <w:rsid w:val="00395B5D"/>
    <w:rsid w:val="003A523E"/>
    <w:rsid w:val="003B549B"/>
    <w:rsid w:val="003B5632"/>
    <w:rsid w:val="003C06B2"/>
    <w:rsid w:val="003C49C9"/>
    <w:rsid w:val="003F0F25"/>
    <w:rsid w:val="0040172F"/>
    <w:rsid w:val="004063C1"/>
    <w:rsid w:val="00414418"/>
    <w:rsid w:val="00421F58"/>
    <w:rsid w:val="0042511E"/>
    <w:rsid w:val="00432042"/>
    <w:rsid w:val="00473F89"/>
    <w:rsid w:val="004912C5"/>
    <w:rsid w:val="004A2FB4"/>
    <w:rsid w:val="004A7391"/>
    <w:rsid w:val="004B63EA"/>
    <w:rsid w:val="004D00D0"/>
    <w:rsid w:val="004D6492"/>
    <w:rsid w:val="004E79C7"/>
    <w:rsid w:val="005115CB"/>
    <w:rsid w:val="00513134"/>
    <w:rsid w:val="0052102B"/>
    <w:rsid w:val="0052521A"/>
    <w:rsid w:val="005322D9"/>
    <w:rsid w:val="005339EE"/>
    <w:rsid w:val="005369A7"/>
    <w:rsid w:val="0054486A"/>
    <w:rsid w:val="0054531E"/>
    <w:rsid w:val="0058697A"/>
    <w:rsid w:val="005A1C55"/>
    <w:rsid w:val="005B2827"/>
    <w:rsid w:val="005C21F0"/>
    <w:rsid w:val="005D5859"/>
    <w:rsid w:val="005F1BAD"/>
    <w:rsid w:val="005F3170"/>
    <w:rsid w:val="005F5C37"/>
    <w:rsid w:val="00614211"/>
    <w:rsid w:val="0062700E"/>
    <w:rsid w:val="00637CD6"/>
    <w:rsid w:val="006404CF"/>
    <w:rsid w:val="00663D3F"/>
    <w:rsid w:val="00673A9E"/>
    <w:rsid w:val="00687956"/>
    <w:rsid w:val="0069712B"/>
    <w:rsid w:val="006A0E90"/>
    <w:rsid w:val="006A4950"/>
    <w:rsid w:val="006B0F37"/>
    <w:rsid w:val="006C68BE"/>
    <w:rsid w:val="006D3C7F"/>
    <w:rsid w:val="006D54D5"/>
    <w:rsid w:val="006E1417"/>
    <w:rsid w:val="006E3B36"/>
    <w:rsid w:val="00703AD9"/>
    <w:rsid w:val="0071781F"/>
    <w:rsid w:val="00722732"/>
    <w:rsid w:val="00730617"/>
    <w:rsid w:val="0073169F"/>
    <w:rsid w:val="00744769"/>
    <w:rsid w:val="00760845"/>
    <w:rsid w:val="00785D37"/>
    <w:rsid w:val="007B04D3"/>
    <w:rsid w:val="007B4B60"/>
    <w:rsid w:val="007C5608"/>
    <w:rsid w:val="007F3442"/>
    <w:rsid w:val="0080343C"/>
    <w:rsid w:val="00807C73"/>
    <w:rsid w:val="00816B75"/>
    <w:rsid w:val="0082471A"/>
    <w:rsid w:val="00836DE6"/>
    <w:rsid w:val="00847388"/>
    <w:rsid w:val="00862D8E"/>
    <w:rsid w:val="008757FC"/>
    <w:rsid w:val="0087603F"/>
    <w:rsid w:val="00876548"/>
    <w:rsid w:val="0089040F"/>
    <w:rsid w:val="008B03E0"/>
    <w:rsid w:val="008B6CCD"/>
    <w:rsid w:val="008C2E65"/>
    <w:rsid w:val="008C33D9"/>
    <w:rsid w:val="008E7635"/>
    <w:rsid w:val="00903F27"/>
    <w:rsid w:val="0092375B"/>
    <w:rsid w:val="009312CE"/>
    <w:rsid w:val="009410B7"/>
    <w:rsid w:val="0094169B"/>
    <w:rsid w:val="0094426D"/>
    <w:rsid w:val="009446C0"/>
    <w:rsid w:val="00950C15"/>
    <w:rsid w:val="009531CE"/>
    <w:rsid w:val="00955FEF"/>
    <w:rsid w:val="009566DF"/>
    <w:rsid w:val="00963D09"/>
    <w:rsid w:val="0098189B"/>
    <w:rsid w:val="00985271"/>
    <w:rsid w:val="009B6BD4"/>
    <w:rsid w:val="009C64F8"/>
    <w:rsid w:val="009D5DEC"/>
    <w:rsid w:val="009F1584"/>
    <w:rsid w:val="00A10AAE"/>
    <w:rsid w:val="00A20A1F"/>
    <w:rsid w:val="00A20C4C"/>
    <w:rsid w:val="00A21688"/>
    <w:rsid w:val="00A21994"/>
    <w:rsid w:val="00A228B0"/>
    <w:rsid w:val="00A31703"/>
    <w:rsid w:val="00A46608"/>
    <w:rsid w:val="00A51126"/>
    <w:rsid w:val="00A5224D"/>
    <w:rsid w:val="00A60E7E"/>
    <w:rsid w:val="00A636DF"/>
    <w:rsid w:val="00A664D2"/>
    <w:rsid w:val="00A77F93"/>
    <w:rsid w:val="00A81B2D"/>
    <w:rsid w:val="00A83913"/>
    <w:rsid w:val="00A846EC"/>
    <w:rsid w:val="00A9272E"/>
    <w:rsid w:val="00A9763C"/>
    <w:rsid w:val="00AA79EA"/>
    <w:rsid w:val="00AC43B7"/>
    <w:rsid w:val="00AE3D15"/>
    <w:rsid w:val="00B30976"/>
    <w:rsid w:val="00B36783"/>
    <w:rsid w:val="00B408DD"/>
    <w:rsid w:val="00B450DD"/>
    <w:rsid w:val="00B456EF"/>
    <w:rsid w:val="00B51B47"/>
    <w:rsid w:val="00B57404"/>
    <w:rsid w:val="00B612E6"/>
    <w:rsid w:val="00B64502"/>
    <w:rsid w:val="00B705CB"/>
    <w:rsid w:val="00B93E66"/>
    <w:rsid w:val="00B969B2"/>
    <w:rsid w:val="00B97DE9"/>
    <w:rsid w:val="00BB7ECB"/>
    <w:rsid w:val="00C102D9"/>
    <w:rsid w:val="00C21281"/>
    <w:rsid w:val="00C41DA0"/>
    <w:rsid w:val="00C45DA1"/>
    <w:rsid w:val="00C5063E"/>
    <w:rsid w:val="00C57AC7"/>
    <w:rsid w:val="00C60F98"/>
    <w:rsid w:val="00C732D6"/>
    <w:rsid w:val="00C80B92"/>
    <w:rsid w:val="00C95FA0"/>
    <w:rsid w:val="00CA19F4"/>
    <w:rsid w:val="00CA1F99"/>
    <w:rsid w:val="00CA4346"/>
    <w:rsid w:val="00CA7AD4"/>
    <w:rsid w:val="00CB0745"/>
    <w:rsid w:val="00CB4336"/>
    <w:rsid w:val="00CC2B17"/>
    <w:rsid w:val="00CD7901"/>
    <w:rsid w:val="00CF3E1B"/>
    <w:rsid w:val="00D00EA2"/>
    <w:rsid w:val="00D02D50"/>
    <w:rsid w:val="00D0410A"/>
    <w:rsid w:val="00D103CF"/>
    <w:rsid w:val="00D20C04"/>
    <w:rsid w:val="00D22C9E"/>
    <w:rsid w:val="00D25788"/>
    <w:rsid w:val="00D30B5E"/>
    <w:rsid w:val="00D43F5D"/>
    <w:rsid w:val="00D50C7F"/>
    <w:rsid w:val="00D610DD"/>
    <w:rsid w:val="00D615EF"/>
    <w:rsid w:val="00D8402A"/>
    <w:rsid w:val="00D851E0"/>
    <w:rsid w:val="00D85914"/>
    <w:rsid w:val="00DA7FAF"/>
    <w:rsid w:val="00DC7CBB"/>
    <w:rsid w:val="00DD61F5"/>
    <w:rsid w:val="00DE6B32"/>
    <w:rsid w:val="00DF1550"/>
    <w:rsid w:val="00DF23D0"/>
    <w:rsid w:val="00E01539"/>
    <w:rsid w:val="00E02D51"/>
    <w:rsid w:val="00E0732B"/>
    <w:rsid w:val="00E103C8"/>
    <w:rsid w:val="00E1167B"/>
    <w:rsid w:val="00E21E6A"/>
    <w:rsid w:val="00E24310"/>
    <w:rsid w:val="00E372E7"/>
    <w:rsid w:val="00E43129"/>
    <w:rsid w:val="00E4338B"/>
    <w:rsid w:val="00E460B9"/>
    <w:rsid w:val="00E66A3A"/>
    <w:rsid w:val="00E7054E"/>
    <w:rsid w:val="00E72160"/>
    <w:rsid w:val="00E77576"/>
    <w:rsid w:val="00E95FDB"/>
    <w:rsid w:val="00EA026B"/>
    <w:rsid w:val="00EA2521"/>
    <w:rsid w:val="00EA67CE"/>
    <w:rsid w:val="00EA7176"/>
    <w:rsid w:val="00EB3863"/>
    <w:rsid w:val="00EC19F2"/>
    <w:rsid w:val="00EE5199"/>
    <w:rsid w:val="00EE6690"/>
    <w:rsid w:val="00F069FF"/>
    <w:rsid w:val="00F1613C"/>
    <w:rsid w:val="00F2688B"/>
    <w:rsid w:val="00F2707E"/>
    <w:rsid w:val="00F3494B"/>
    <w:rsid w:val="00F41572"/>
    <w:rsid w:val="00F504FF"/>
    <w:rsid w:val="00F539A0"/>
    <w:rsid w:val="00F716CE"/>
    <w:rsid w:val="00F73684"/>
    <w:rsid w:val="00F82A1A"/>
    <w:rsid w:val="00F9197C"/>
    <w:rsid w:val="00F95B87"/>
    <w:rsid w:val="00FB04AD"/>
    <w:rsid w:val="00FC2697"/>
    <w:rsid w:val="00FD7D63"/>
    <w:rsid w:val="00FE2E1F"/>
    <w:rsid w:val="00FF6449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4EF2"/>
  <w15:docId w15:val="{24C7980D-986A-45ED-B1F4-0197CF32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3863"/>
    <w:rPr>
      <w:rFonts w:eastAsiaTheme="minorEastAsia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13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D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61F5"/>
    <w:rPr>
      <w:rFonts w:eastAsiaTheme="minorEastAsia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DD61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DD61F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D61F5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3131C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F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6F7A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FF6F7A"/>
    <w:rPr>
      <w:color w:val="0000FF" w:themeColor="hyperlink"/>
      <w:u w:val="single"/>
    </w:rPr>
  </w:style>
  <w:style w:type="character" w:customStyle="1" w:styleId="Szvegtrzs2">
    <w:name w:val="Szövegtörzs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">
    <w:name w:val="Címsor #1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Cmsor10">
    <w:name w:val="Címsor #1"/>
    <w:basedOn w:val="Cmsor1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0">
    <w:name w:val="Szövegtörzs (2)"/>
    <w:basedOn w:val="Szvegtrzs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Fejlcvagylbjegyzet">
    <w:name w:val="Fejléc vagy lábjegyzet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Fejlcvagylbjegyzet95ptNemflkvr">
    <w:name w:val="Fejléc vagy lábjegyzet + 9;5 pt;Nem félkövér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Fejlcvagylbjegyzet0">
    <w:name w:val="Fejléc vagy lábjegyzet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4">
    <w:name w:val="Szövegtörzs (4)_"/>
    <w:basedOn w:val="Bekezdsalapbettpusa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Szvegtrzs40">
    <w:name w:val="Szövegtörzs (4)"/>
    <w:basedOn w:val="Szvegtrzs4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Tblzatfelirata2">
    <w:name w:val="Táblázat felirata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blzatfelirata20">
    <w:name w:val="Táblázat felirata (2)"/>
    <w:basedOn w:val="Tblzatfelirata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paragraph" w:styleId="Szvegtrzs">
    <w:name w:val="Body Text"/>
    <w:basedOn w:val="Norml"/>
    <w:link w:val="SzvegtrzsChar"/>
    <w:uiPriority w:val="99"/>
    <w:unhideWhenUsed/>
    <w:rsid w:val="00CB074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B0745"/>
    <w:rPr>
      <w:rFonts w:eastAsiaTheme="minorEastAsia"/>
      <w:lang w:eastAsia="hu-HU"/>
    </w:rPr>
  </w:style>
  <w:style w:type="character" w:customStyle="1" w:styleId="cim">
    <w:name w:val="cim"/>
    <w:basedOn w:val="Bekezdsalapbettpusa"/>
    <w:rsid w:val="00CB0745"/>
  </w:style>
  <w:style w:type="paragraph" w:customStyle="1" w:styleId="Default">
    <w:name w:val="Default"/>
    <w:rsid w:val="00CB07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D2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blokk1">
    <w:name w:val="Szövegblokk1"/>
    <w:basedOn w:val="Norml"/>
    <w:rsid w:val="00CA7AD4"/>
    <w:pPr>
      <w:widowControl w:val="0"/>
      <w:suppressAutoHyphens/>
      <w:spacing w:after="0" w:line="240" w:lineRule="auto"/>
      <w:ind w:left="1260" w:right="972"/>
      <w:jc w:val="both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21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21688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2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1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6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6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9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9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5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3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42C96-77F2-4308-BBC9-C396306E1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825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8</cp:revision>
  <cp:lastPrinted>2018-03-14T06:24:00Z</cp:lastPrinted>
  <dcterms:created xsi:type="dcterms:W3CDTF">2025-10-15T10:51:00Z</dcterms:created>
  <dcterms:modified xsi:type="dcterms:W3CDTF">2025-10-28T12:53:00Z</dcterms:modified>
</cp:coreProperties>
</file>