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048FF" w14:textId="77777777" w:rsidR="001001FC" w:rsidRDefault="001D1466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Harkány Város Önkormányzata Képviselő-testületének .../.... (...) önkormányzati rendelete</w:t>
      </w:r>
    </w:p>
    <w:p w14:paraId="62DD2CDC" w14:textId="77777777" w:rsidR="001001FC" w:rsidRDefault="001D1466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Harkány Város Településkép védelméről szóló 9/2018 (V.22.) önkormányzati rendelet módosításáról</w:t>
      </w:r>
    </w:p>
    <w:p w14:paraId="5A0EE609" w14:textId="77777777" w:rsidR="001001FC" w:rsidRDefault="001D1466">
      <w:pPr>
        <w:pStyle w:val="Szvegtrzs"/>
        <w:spacing w:before="220" w:after="0" w:line="240" w:lineRule="auto"/>
        <w:jc w:val="both"/>
      </w:pPr>
      <w:r>
        <w:t xml:space="preserve">Harkány Város Önkormányzata Képviselő-testülete a településkép védelméről szóló 2016. évi LXXIV. törvény 12. § (2) bekezdés h) pontjában kapott felhatalmazás alapján, az Alaptörvény 32. cikk (2) bekezdésében, a településkép védelméről szóló 2016. évi LXXIV. törvény 2. § (2) bekezdés a) pontjában, az épített környezet alakításáról és védelméről szóló 1997. évi LXXVIII. törvény 6/A. § a) pont </w:t>
      </w:r>
      <w:proofErr w:type="spellStart"/>
      <w:r>
        <w:t>aa</w:t>
      </w:r>
      <w:proofErr w:type="spellEnd"/>
      <w:r>
        <w:t>) alpontjában, valamint a Magyarország helyi önkormányzatairól szóló 2011. évi CLXXXIX. törvény 13. § (1) bekezdés 1. pontjában meghatározott feladatkörében eljárva, a településtervek tartalmáról, elkészítésének és elfogadásának rendjéről, valamint egyes településrendezési sajátos jogintézményekről szóló 419/2021. (VII.15.) Korm. rendelet 70/A. § alapján a településtervek tartalmáról, elkészítésének és elfogadásának rendjéről, valamint egyes településrendezési sajátos jogintézményekről szóló 419/2021. (VI</w:t>
      </w:r>
      <w:r>
        <w:t>I.15.) Korm. rendelet 70. § a) pontjában biztosított véleményezési jogkörében állami főépítészi hatáskörben eljáró Baranya Vármegyei Kormányhivatal véleményének kikérésével a következőket rendeli el:</w:t>
      </w:r>
    </w:p>
    <w:p w14:paraId="089BD99D" w14:textId="77777777" w:rsidR="001001FC" w:rsidRDefault="001D146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5DF8168D" w14:textId="77777777" w:rsidR="001001FC" w:rsidRDefault="001D1466">
      <w:pPr>
        <w:pStyle w:val="Szvegtrzs"/>
        <w:spacing w:after="0" w:line="240" w:lineRule="auto"/>
        <w:jc w:val="both"/>
      </w:pPr>
      <w:r>
        <w:t xml:space="preserve">Hatályát veszti a Harkány Város Településkép védelméről szóló 9/2018. (V.22.) önkormányzati rendelet 16. § (1) bekezdés </w:t>
      </w:r>
      <w:proofErr w:type="gramStart"/>
      <w:r>
        <w:t>a)–</w:t>
      </w:r>
      <w:proofErr w:type="gramEnd"/>
      <w:r>
        <w:t>d) pontja.</w:t>
      </w:r>
    </w:p>
    <w:p w14:paraId="11861A1C" w14:textId="77777777" w:rsidR="001001FC" w:rsidRDefault="001D146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60A45373" w14:textId="77777777" w:rsidR="001001FC" w:rsidRDefault="001D1466">
      <w:pPr>
        <w:pStyle w:val="Szvegtrzs"/>
        <w:spacing w:after="0" w:line="240" w:lineRule="auto"/>
        <w:jc w:val="both"/>
        <w:sectPr w:rsidR="001001FC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Ez a rendelet a kihirdetését követő napon lép hatályba.</w:t>
      </w:r>
    </w:p>
    <w:p w14:paraId="1B225439" w14:textId="77777777" w:rsidR="001001FC" w:rsidRDefault="001001FC">
      <w:pPr>
        <w:pStyle w:val="Szvegtrzs"/>
        <w:spacing w:after="0"/>
        <w:jc w:val="center"/>
      </w:pPr>
    </w:p>
    <w:p w14:paraId="0F05C256" w14:textId="77777777" w:rsidR="001001FC" w:rsidRDefault="001D1466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14:paraId="6AFD167C" w14:textId="77777777" w:rsidR="001001FC" w:rsidRDefault="001D1466">
      <w:pPr>
        <w:pStyle w:val="Szvegtrzs"/>
        <w:spacing w:after="0" w:line="240" w:lineRule="auto"/>
        <w:jc w:val="both"/>
      </w:pPr>
      <w:r>
        <w:t xml:space="preserve">A településkép védelméről szóló 2016. évi LXXIV. törvény (településképi törvény) közelmúltban történt, módosítása értelmében, amennyiben egy </w:t>
      </w:r>
      <w:r>
        <w:t>település hatályos helyi településképi rendelete korlátozza a reklámok, reklámhordozók településszinten elhelyezhető darabszámát, úgy rendeletet módosítani szükséges a tekintetben, hogy a darabszámra vonatkozó előírás törlésre kerüljön, mivel  a településképi törvény ennek szabályozására 2024. január 1-től már nem ad felhatalmazást az önkormányzatok részére.</w:t>
      </w:r>
    </w:p>
    <w:p w14:paraId="0A548A90" w14:textId="77777777" w:rsidR="001001FC" w:rsidRDefault="001D1466">
      <w:pPr>
        <w:pStyle w:val="Szvegtrzs"/>
        <w:spacing w:after="0" w:line="240" w:lineRule="auto"/>
        <w:jc w:val="both"/>
      </w:pPr>
      <w:r>
        <w:t>A fentiek miatt szükségessé vált Harkány Város Önkormányzata Képviselő-testületének Harkány Város Településkép védelméről szóló 9/2018 (V.22.) önkormányzati rendelete (a továbbiakban: önkormányzati rendelet) módosítása, mely során az önkormányzati rendelet 16. § (1) bekezdésének a), b), c) és d) pontjaiban meghatározott reklámhordozók számára vonatkozó korlátozás törlésre kerül.</w:t>
      </w:r>
    </w:p>
    <w:p w14:paraId="68545EFF" w14:textId="77777777" w:rsidR="001001FC" w:rsidRDefault="001D1466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14:paraId="07CD4EAE" w14:textId="77777777" w:rsidR="001001FC" w:rsidRDefault="001D1466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14:paraId="6A502E38" w14:textId="77777777" w:rsidR="001001FC" w:rsidRDefault="001D1466">
      <w:pPr>
        <w:pStyle w:val="Szvegtrzs"/>
        <w:spacing w:after="0" w:line="240" w:lineRule="auto"/>
        <w:jc w:val="both"/>
      </w:pPr>
      <w:r>
        <w:t>E szakasz rendelkezik Harkány Város Önkormányzata Képviselő-testületének Harkány Város Településkép védelméről szóló 9/2018 (V.22.) önkormányzati rendelet reklámhordozók darabszámát szabályozó 16. § (1) a), b), c) és d) pontjainak hatályon kívül helyezéséről.</w:t>
      </w:r>
    </w:p>
    <w:p w14:paraId="2109FF59" w14:textId="77777777" w:rsidR="001001FC" w:rsidRDefault="001D1466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14:paraId="1795CD7B" w14:textId="77777777" w:rsidR="001001FC" w:rsidRDefault="001D1466">
      <w:pPr>
        <w:pStyle w:val="Szvegtrzs"/>
        <w:spacing w:before="159" w:after="159" w:line="240" w:lineRule="auto"/>
        <w:ind w:left="159" w:right="159"/>
        <w:jc w:val="both"/>
      </w:pPr>
      <w:r>
        <w:t>Hatályba léptető rendelkezés.</w:t>
      </w:r>
    </w:p>
    <w:sectPr w:rsidR="001001FC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65AA74" w14:textId="77777777" w:rsidR="003E0B74" w:rsidRDefault="003E0B74">
      <w:r>
        <w:separator/>
      </w:r>
    </w:p>
  </w:endnote>
  <w:endnote w:type="continuationSeparator" w:id="0">
    <w:p w14:paraId="2E9494DF" w14:textId="77777777" w:rsidR="003E0B74" w:rsidRDefault="003E0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panose1 w:val="05010000000000000000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08C9F" w14:textId="77777777" w:rsidR="001001FC" w:rsidRDefault="001D1466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6FA986" w14:textId="77777777" w:rsidR="001001FC" w:rsidRDefault="001D1466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DC65B4" w14:textId="77777777" w:rsidR="003E0B74" w:rsidRDefault="003E0B74">
      <w:r>
        <w:separator/>
      </w:r>
    </w:p>
  </w:footnote>
  <w:footnote w:type="continuationSeparator" w:id="0">
    <w:p w14:paraId="1A968101" w14:textId="77777777" w:rsidR="003E0B74" w:rsidRDefault="003E0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263992"/>
    <w:multiLevelType w:val="multilevel"/>
    <w:tmpl w:val="C9BE29A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83564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1FC"/>
    <w:rsid w:val="001001FC"/>
    <w:rsid w:val="00120EEB"/>
    <w:rsid w:val="001509E6"/>
    <w:rsid w:val="001D1466"/>
    <w:rsid w:val="003E0B74"/>
    <w:rsid w:val="0061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B15D2"/>
  <w15:docId w15:val="{2C9A182D-8357-4074-94C7-2C11D25B6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2387</Characters>
  <Application>Microsoft Office Word</Application>
  <DocSecurity>4</DocSecurity>
  <Lines>19</Lines>
  <Paragraphs>5</Paragraphs>
  <ScaleCrop>false</ScaleCrop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Regényiné dr. Börczi Vera</dc:creator>
  <dc:description/>
  <cp:lastModifiedBy>Vaszlavik Erika</cp:lastModifiedBy>
  <cp:revision>2</cp:revision>
  <dcterms:created xsi:type="dcterms:W3CDTF">2024-10-17T11:23:00Z</dcterms:created>
  <dcterms:modified xsi:type="dcterms:W3CDTF">2024-10-17T11:23:00Z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