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60EE1" w14:textId="77777777" w:rsidR="00427A10" w:rsidRPr="00E83521" w:rsidRDefault="00427A10" w:rsidP="00427A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D79F5" wp14:editId="7C3C6F10">
                <wp:simplePos x="0" y="0"/>
                <wp:positionH relativeFrom="column">
                  <wp:posOffset>3367405</wp:posOffset>
                </wp:positionH>
                <wp:positionV relativeFrom="paragraph">
                  <wp:posOffset>123825</wp:posOffset>
                </wp:positionV>
                <wp:extent cx="2873375" cy="962025"/>
                <wp:effectExtent l="0" t="0" r="2222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75D26" w14:textId="328DAD28" w:rsidR="00427A10" w:rsidRPr="00E83521" w:rsidRDefault="00427A10" w:rsidP="00427A1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Pr="00E83521">
                              <w:rPr>
                                <w:rFonts w:ascii="Times New Roman" w:hAnsi="Times New Roman" w:cs="Times New Roman"/>
                              </w:rPr>
                              <w:t>Harkány Város Önkormányzat 2024. évi költségvetés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ének</w:t>
                            </w:r>
                            <w:r w:rsidR="008B6B6F">
                              <w:rPr>
                                <w:rFonts w:ascii="Times New Roman" w:hAnsi="Times New Roman" w:cs="Times New Roman"/>
                              </w:rPr>
                              <w:t xml:space="preserve"> záró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módosítása</w:t>
                            </w:r>
                          </w:p>
                          <w:p w14:paraId="2A6D5625" w14:textId="77777777" w:rsidR="00427A10" w:rsidRDefault="00427A10" w:rsidP="00427A10">
                            <w:pPr>
                              <w:jc w:val="both"/>
                            </w:pPr>
                          </w:p>
                          <w:p w14:paraId="3F8E8D07" w14:textId="77777777" w:rsidR="00427A10" w:rsidRPr="002B74D5" w:rsidRDefault="00427A10" w:rsidP="00427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74D5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 w:rsidRPr="002B74D5">
                              <w:rPr>
                                <w:rFonts w:ascii="Times New Roman" w:hAnsi="Times New Roman" w:cs="Times New Roman"/>
                              </w:rPr>
                              <w:t>rendelet tervezet, táblák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D79F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5.15pt;margin-top:9.75pt;width:226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">
                <v:textbox>
                  <w:txbxContent>
                    <w:p w14:paraId="3A675D26" w14:textId="328DAD28" w:rsidR="00427A10" w:rsidRPr="00E83521" w:rsidRDefault="00427A10" w:rsidP="00427A1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Pr="00E83521">
                        <w:rPr>
                          <w:rFonts w:ascii="Times New Roman" w:hAnsi="Times New Roman" w:cs="Times New Roman"/>
                        </w:rPr>
                        <w:t>Harkány Város Önkormányzat 2024. évi költségvetés</w:t>
                      </w:r>
                      <w:r>
                        <w:rPr>
                          <w:rFonts w:ascii="Times New Roman" w:hAnsi="Times New Roman" w:cs="Times New Roman"/>
                        </w:rPr>
                        <w:t>ének</w:t>
                      </w:r>
                      <w:r w:rsidR="008B6B6F">
                        <w:rPr>
                          <w:rFonts w:ascii="Times New Roman" w:hAnsi="Times New Roman" w:cs="Times New Roman"/>
                        </w:rPr>
                        <w:t xml:space="preserve"> záró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módosítása</w:t>
                      </w:r>
                    </w:p>
                    <w:p w14:paraId="2A6D5625" w14:textId="77777777" w:rsidR="00427A10" w:rsidRDefault="00427A10" w:rsidP="00427A10">
                      <w:pPr>
                        <w:jc w:val="both"/>
                      </w:pPr>
                    </w:p>
                    <w:p w14:paraId="3F8E8D07" w14:textId="77777777" w:rsidR="00427A10" w:rsidRPr="002B74D5" w:rsidRDefault="00427A10" w:rsidP="00427A1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B74D5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 w:rsidRPr="002B74D5">
                        <w:rPr>
                          <w:rFonts w:ascii="Times New Roman" w:hAnsi="Times New Roman" w:cs="Times New Roman"/>
                        </w:rPr>
                        <w:t>rendelet tervezet, táblák</w:t>
                      </w:r>
                    </w:p>
                  </w:txbxContent>
                </v:textbox>
              </v:shape>
            </w:pict>
          </mc:Fallback>
        </mc:AlternateContent>
      </w:r>
    </w:p>
    <w:p w14:paraId="24559FC9" w14:textId="77777777" w:rsidR="00427A10" w:rsidRPr="00E83521" w:rsidRDefault="00427A10" w:rsidP="00427A10">
      <w:pPr>
        <w:spacing w:after="0" w:line="240" w:lineRule="auto"/>
        <w:rPr>
          <w:rFonts w:ascii="Times New Roman" w:hAnsi="Times New Roman" w:cs="Times New Roman"/>
        </w:rPr>
      </w:pPr>
    </w:p>
    <w:p w14:paraId="03DFB7E4" w14:textId="77777777" w:rsidR="00427A10" w:rsidRPr="00E83521" w:rsidRDefault="00427A10" w:rsidP="00427A10">
      <w:pPr>
        <w:spacing w:after="0" w:line="240" w:lineRule="auto"/>
        <w:rPr>
          <w:rFonts w:ascii="Times New Roman" w:hAnsi="Times New Roman" w:cs="Times New Roman"/>
        </w:rPr>
      </w:pPr>
      <w:r w:rsidRPr="00E8352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357DA875" wp14:editId="30B45CDB">
            <wp:extent cx="876300" cy="971550"/>
            <wp:effectExtent l="0" t="0" r="0" b="0"/>
            <wp:docPr id="4234004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E5F73" w14:textId="77777777" w:rsidR="00427A10" w:rsidRPr="00E83521" w:rsidRDefault="00427A10" w:rsidP="00427A10">
      <w:pPr>
        <w:spacing w:after="0" w:line="240" w:lineRule="auto"/>
        <w:rPr>
          <w:rFonts w:ascii="Times New Roman" w:hAnsi="Times New Roman" w:cs="Times New Roman"/>
        </w:rPr>
      </w:pPr>
    </w:p>
    <w:p w14:paraId="2EC08C68" w14:textId="77777777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b/>
          <w:u w:val="single"/>
        </w:rPr>
        <w:t>E L Ő T E R J E S Z T É S</w:t>
      </w:r>
    </w:p>
    <w:p w14:paraId="2BD72C27" w14:textId="77777777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8C59ABF" w14:textId="77777777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HARKÁNY VÁROS KÉPVISELŐ-TESTÜLETÉNEK</w:t>
      </w:r>
    </w:p>
    <w:p w14:paraId="4FCE95A2" w14:textId="6866F444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202</w:t>
      </w:r>
      <w:r w:rsidR="00552568"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 w:rsidR="00552568">
        <w:rPr>
          <w:rFonts w:ascii="Times New Roman" w:hAnsi="Times New Roman" w:cs="Times New Roman"/>
          <w:b/>
        </w:rPr>
        <w:t>május</w:t>
      </w:r>
      <w:r w:rsidR="001B5B99">
        <w:rPr>
          <w:rFonts w:ascii="Times New Roman" w:hAnsi="Times New Roman" w:cs="Times New Roman"/>
          <w:b/>
        </w:rPr>
        <w:t xml:space="preserve"> 2</w:t>
      </w:r>
      <w:r w:rsidR="00552568">
        <w:rPr>
          <w:rFonts w:ascii="Times New Roman" w:hAnsi="Times New Roman" w:cs="Times New Roman"/>
          <w:b/>
        </w:rPr>
        <w:t>2</w:t>
      </w:r>
      <w:r w:rsidRPr="00E83521">
        <w:rPr>
          <w:rFonts w:ascii="Times New Roman" w:hAnsi="Times New Roman" w:cs="Times New Roman"/>
          <w:b/>
        </w:rPr>
        <w:t>-i RENDES ÜLÉSÉRE</w:t>
      </w:r>
    </w:p>
    <w:p w14:paraId="434F589E" w14:textId="77777777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6078D66" w14:textId="7B6AD51B" w:rsidR="00427A10" w:rsidRPr="00E83521" w:rsidRDefault="000F08B4" w:rsidP="0042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427A10" w:rsidRPr="0093026E">
        <w:rPr>
          <w:rFonts w:ascii="Times New Roman" w:hAnsi="Times New Roman" w:cs="Times New Roman"/>
          <w:b/>
        </w:rPr>
        <w:t>.) Napirendi pont</w:t>
      </w:r>
    </w:p>
    <w:p w14:paraId="7AC86063" w14:textId="77777777" w:rsidR="00427A10" w:rsidRPr="00E83521" w:rsidRDefault="00427A10" w:rsidP="00427A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427A10" w:rsidRPr="00E83521" w14:paraId="6CD23204" w14:textId="77777777" w:rsidTr="00E537F4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A1A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589645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ELŐTERJESZTŐ:</w:t>
            </w:r>
          </w:p>
          <w:p w14:paraId="03897B0F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A572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D1ECB1" w14:textId="77777777" w:rsidR="00427A10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Baksai Endre Tamás, polgármester</w:t>
            </w:r>
          </w:p>
          <w:p w14:paraId="177219D2" w14:textId="77777777" w:rsidR="00427A10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Bacsáné Dr. Kajdity Petra, jegyző</w:t>
            </w:r>
          </w:p>
          <w:p w14:paraId="0F5546C3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55886687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6380B7B7" w14:textId="77777777" w:rsidTr="00E537F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AFA6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C0583B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ELŐTERJESZTÉST KÉSZÍTETTE:</w:t>
            </w:r>
          </w:p>
          <w:p w14:paraId="1405C2FA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A7BE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D10356" w14:textId="77777777" w:rsidR="00427A10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</w:p>
          <w:p w14:paraId="7D4F3A69" w14:textId="77777777" w:rsidR="00427A10" w:rsidRPr="00E83521" w:rsidRDefault="00427A10" w:rsidP="00AC61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1F455316" w14:textId="77777777" w:rsidTr="00E537F4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E522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VÉLEMÉNYEZÉSRE MEGKAPTA:</w:t>
            </w:r>
          </w:p>
          <w:p w14:paraId="28A73AA5" w14:textId="77777777" w:rsidR="00427A10" w:rsidRPr="00E83521" w:rsidRDefault="00427A10" w:rsidP="00427A1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83521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328197FF" w14:textId="771189B4" w:rsidR="00427A10" w:rsidRPr="00552568" w:rsidRDefault="002B74D5" w:rsidP="00427A1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52568">
              <w:rPr>
                <w:rFonts w:ascii="Times New Roman" w:hAnsi="Times New Roman" w:cs="Times New Roman"/>
                <w:u w:val="single"/>
              </w:rPr>
              <w:t xml:space="preserve">Jogi és </w:t>
            </w:r>
            <w:r w:rsidR="00427A10" w:rsidRPr="00552568">
              <w:rPr>
                <w:rFonts w:ascii="Times New Roman" w:hAnsi="Times New Roman" w:cs="Times New Roman"/>
                <w:u w:val="single"/>
              </w:rPr>
              <w:t>Szociális Bizottság</w:t>
            </w:r>
          </w:p>
          <w:p w14:paraId="30B0D320" w14:textId="77777777" w:rsidR="00427A10" w:rsidRPr="00E83521" w:rsidRDefault="00427A10" w:rsidP="00427A1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4307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1381333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09780FEF" w14:textId="77777777" w:rsidTr="00E537F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3860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9C5A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7734F5" w14:textId="7397AD59" w:rsidR="00427A10" w:rsidRDefault="001B5B99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Tárgyalj</w:t>
            </w:r>
            <w:r w:rsidR="0093026E">
              <w:rPr>
                <w:rFonts w:ascii="Times New Roman" w:hAnsi="Times New Roman" w:cs="Times New Roman"/>
              </w:rPr>
              <w:t>ák</w:t>
            </w:r>
            <w:r>
              <w:rPr>
                <w:rFonts w:ascii="Times New Roman" w:hAnsi="Times New Roman" w:cs="Times New Roman"/>
              </w:rPr>
              <w:t xml:space="preserve"> a 202</w:t>
            </w:r>
            <w:r w:rsidR="00C50BD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93026E">
              <w:rPr>
                <w:rFonts w:ascii="Times New Roman" w:hAnsi="Times New Roman" w:cs="Times New Roman"/>
              </w:rPr>
              <w:t xml:space="preserve">05.22-i </w:t>
            </w:r>
            <w:r w:rsidR="00427A10">
              <w:rPr>
                <w:rFonts w:ascii="Times New Roman" w:hAnsi="Times New Roman" w:cs="Times New Roman"/>
              </w:rPr>
              <w:t>ülé</w:t>
            </w:r>
            <w:r w:rsidR="0093026E">
              <w:rPr>
                <w:rFonts w:ascii="Times New Roman" w:hAnsi="Times New Roman" w:cs="Times New Roman"/>
              </w:rPr>
              <w:t>seiken</w:t>
            </w:r>
          </w:p>
          <w:p w14:paraId="6D379C67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72A45F58" w14:textId="77777777" w:rsidTr="00E537F4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08AF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41F8A3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ÜGYBEN KORÁBBAN HOZOTT HATÁROZAT/HATÁLYOS RENDELET:</w:t>
            </w:r>
          </w:p>
          <w:p w14:paraId="7EEC87F6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E738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33B3D1D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-</w:t>
            </w:r>
          </w:p>
        </w:tc>
      </w:tr>
      <w:tr w:rsidR="00427A10" w:rsidRPr="00E83521" w14:paraId="227DDF72" w14:textId="77777777" w:rsidTr="00E537F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CB2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8A1788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DÖNTÉS:</w:t>
            </w:r>
          </w:p>
          <w:p w14:paraId="79B57F17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83521">
              <w:rPr>
                <w:rFonts w:ascii="Times New Roman" w:hAnsi="Times New Roman" w:cs="Times New Roman"/>
                <w:u w:val="single"/>
              </w:rPr>
              <w:t>HATÁROZAT</w:t>
            </w:r>
            <w:r w:rsidRPr="00E83521">
              <w:rPr>
                <w:rFonts w:ascii="Times New Roman" w:hAnsi="Times New Roman" w:cs="Times New Roman"/>
              </w:rPr>
              <w:t>/</w:t>
            </w:r>
            <w:r w:rsidRPr="00D01939">
              <w:rPr>
                <w:rFonts w:ascii="Times New Roman" w:hAnsi="Times New Roman" w:cs="Times New Roman"/>
                <w:u w:val="single"/>
              </w:rPr>
              <w:t>RENDELET</w:t>
            </w:r>
            <w:r w:rsidRPr="00E8352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885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ED740B" w14:textId="77777777" w:rsidR="00427A10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</w:t>
            </w:r>
          </w:p>
          <w:p w14:paraId="4A89C601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3CD09CF5" w14:textId="77777777" w:rsidTr="00E537F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CC0A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2D7B3E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TÖBBSÉG:</w:t>
            </w:r>
          </w:p>
          <w:p w14:paraId="1FDDCAAC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F776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5B5ACE5" w14:textId="77777777" w:rsidR="00427A10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Minősített többség</w:t>
            </w:r>
          </w:p>
          <w:p w14:paraId="35B6B1D2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A10" w:rsidRPr="00E83521" w14:paraId="142E3A8D" w14:textId="77777777" w:rsidTr="00E537F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2A6A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C1DBF4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TERJEDELEM:</w:t>
            </w:r>
          </w:p>
          <w:p w14:paraId="5720095D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1A04" w14:textId="77777777" w:rsidR="00427A10" w:rsidRPr="00E83521" w:rsidRDefault="00427A10" w:rsidP="00E537F4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3536CE24" w14:textId="0459AA3D" w:rsidR="00427A10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 xml:space="preserve"> </w:t>
            </w:r>
            <w:r w:rsidR="0047749E" w:rsidRPr="0047749E">
              <w:rPr>
                <w:rFonts w:ascii="Times New Roman" w:hAnsi="Times New Roman" w:cs="Times New Roman"/>
              </w:rPr>
              <w:t xml:space="preserve">3 </w:t>
            </w:r>
            <w:r w:rsidRPr="0047749E">
              <w:rPr>
                <w:rFonts w:ascii="Times New Roman" w:hAnsi="Times New Roman" w:cs="Times New Roman"/>
              </w:rPr>
              <w:t>oldal előterjesztés</w:t>
            </w:r>
          </w:p>
          <w:p w14:paraId="128F07E3" w14:textId="77777777" w:rsidR="00427A10" w:rsidRPr="00E83521" w:rsidRDefault="00427A10" w:rsidP="00E537F4">
            <w:pPr>
              <w:spacing w:after="0" w:line="240" w:lineRule="auto"/>
              <w:ind w:left="3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 tervezet, táblák</w:t>
            </w:r>
          </w:p>
        </w:tc>
      </w:tr>
      <w:tr w:rsidR="00427A10" w:rsidRPr="00E83521" w14:paraId="3F49B320" w14:textId="77777777" w:rsidTr="00E537F4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F7B5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B558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6A0BB98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7A10" w:rsidRPr="00E83521" w14:paraId="73C2ACA2" w14:textId="77777777" w:rsidTr="00E537F4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A49A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DC507C" w14:textId="77777777" w:rsidR="00427A10" w:rsidRPr="00E83521" w:rsidRDefault="00427A10" w:rsidP="00E5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62CB" w14:textId="77777777" w:rsidR="00427A10" w:rsidRPr="00E83521" w:rsidRDefault="00427A10" w:rsidP="00E5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E65A71C" w14:textId="77777777" w:rsidR="00427A10" w:rsidRPr="00E83521" w:rsidRDefault="00427A10" w:rsidP="00427A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2D55863F" w14:textId="77777777" w:rsidR="00AC611F" w:rsidRDefault="00AC611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6CC8A912" w14:textId="0D3084E8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lastRenderedPageBreak/>
        <w:t>ELŐTERJESZTÉS:</w:t>
      </w:r>
      <w:r w:rsidRPr="00E83521">
        <w:rPr>
          <w:rFonts w:ascii="Times New Roman" w:hAnsi="Times New Roman" w:cs="Times New Roman"/>
          <w:b/>
        </w:rPr>
        <w:t xml:space="preserve"> Harkány Város Önkormányzat Képviselő-testületének 202</w:t>
      </w:r>
      <w:r w:rsidR="00C50BD1"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 w:rsidR="00C50BD1">
        <w:rPr>
          <w:rFonts w:ascii="Times New Roman" w:hAnsi="Times New Roman" w:cs="Times New Roman"/>
          <w:b/>
        </w:rPr>
        <w:t>május</w:t>
      </w:r>
      <w:r w:rsidR="0093026E">
        <w:rPr>
          <w:rFonts w:ascii="Times New Roman" w:hAnsi="Times New Roman" w:cs="Times New Roman"/>
          <w:b/>
        </w:rPr>
        <w:t xml:space="preserve"> 22</w:t>
      </w:r>
      <w:r w:rsidRPr="00E83521">
        <w:rPr>
          <w:rFonts w:ascii="Times New Roman" w:hAnsi="Times New Roman" w:cs="Times New Roman"/>
          <w:b/>
        </w:rPr>
        <w:t>. napján tartandó rendes ülésére</w:t>
      </w:r>
    </w:p>
    <w:p w14:paraId="690B17D0" w14:textId="77777777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9D8590" w14:textId="63112E1C" w:rsidR="00427A10" w:rsidRPr="00C50BD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83521">
        <w:rPr>
          <w:rFonts w:ascii="Times New Roman" w:hAnsi="Times New Roman" w:cs="Times New Roman"/>
          <w:b/>
          <w:u w:val="single"/>
        </w:rPr>
        <w:t>ELŐTERJESZTÉS CÍME</w:t>
      </w:r>
      <w:r w:rsidRPr="00E83521">
        <w:rPr>
          <w:rFonts w:ascii="Times New Roman" w:hAnsi="Times New Roman" w:cs="Times New Roman"/>
          <w:b/>
        </w:rPr>
        <w:t xml:space="preserve">: </w:t>
      </w:r>
      <w:bookmarkStart w:id="0" w:name="_Hlk85448872"/>
      <w:r w:rsidR="00C50BD1" w:rsidRPr="00C50BD1">
        <w:rPr>
          <w:rFonts w:ascii="Times New Roman" w:hAnsi="Times New Roman" w:cs="Times New Roman"/>
          <w:b/>
          <w:bCs/>
        </w:rPr>
        <w:t>Harkány Város Önkormányzat 2024. évi költségvetésének záró módosítása</w:t>
      </w:r>
    </w:p>
    <w:bookmarkEnd w:id="0"/>
    <w:p w14:paraId="5B19E0F1" w14:textId="77777777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D77284" w14:textId="77777777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ELŐTERJESZTŐ:</w:t>
      </w:r>
      <w:r w:rsidRPr="00E83521">
        <w:rPr>
          <w:rFonts w:ascii="Times New Roman" w:hAnsi="Times New Roman" w:cs="Times New Roman"/>
          <w:b/>
        </w:rPr>
        <w:t xml:space="preserve"> Baksai Endre Tamás, polgármester, Bacsáné Dr. Kajdity Petra jegyző</w:t>
      </w:r>
      <w:r>
        <w:rPr>
          <w:rFonts w:ascii="Times New Roman" w:hAnsi="Times New Roman" w:cs="Times New Roman"/>
          <w:b/>
        </w:rPr>
        <w:t>, Váradiné Kiskovács Enikő pénzügyi osztályvezető</w:t>
      </w:r>
    </w:p>
    <w:p w14:paraId="0650FA30" w14:textId="77777777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B9ABACF" w14:textId="77777777" w:rsidR="00427A10" w:rsidRPr="00E83521" w:rsidRDefault="00427A10" w:rsidP="0047749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ELŐTERJESZTÉST KÉSZÍTETTE</w:t>
      </w:r>
      <w:r w:rsidRPr="00E8352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Váradiné Kiskovács Enikő pénzügyi osztályvezető</w:t>
      </w:r>
    </w:p>
    <w:p w14:paraId="128D1CCF" w14:textId="77777777" w:rsidR="00427A10" w:rsidRDefault="00427A10" w:rsidP="004774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0C0087" w14:textId="15630395" w:rsidR="007238E9" w:rsidRDefault="007238E9" w:rsidP="004774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396C">
        <w:rPr>
          <w:rFonts w:ascii="Times New Roman" w:hAnsi="Times New Roman" w:cs="Times New Roman"/>
          <w:b/>
          <w:sz w:val="24"/>
          <w:szCs w:val="24"/>
        </w:rPr>
        <w:t xml:space="preserve">Tisztelt Képviselő-testület! </w:t>
      </w:r>
    </w:p>
    <w:p w14:paraId="2F277869" w14:textId="77777777" w:rsidR="0047749E" w:rsidRPr="0070396C" w:rsidRDefault="0047749E" w:rsidP="004774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7CEBD3" w14:textId="1F05438B" w:rsidR="007238E9" w:rsidRPr="0070396C" w:rsidRDefault="007238E9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(a továbbiakban: Áht.)  34.  § (1)-(4) bekezdésében foglaltak, valamint az államháztartásról szóló törvény végrehajtásáról szóló 368/2011.  (XII. 31.) Kormányrendelet (a továbbiakban: </w:t>
      </w:r>
      <w:proofErr w:type="spellStart"/>
      <w:r w:rsidRPr="0070396C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70396C">
        <w:rPr>
          <w:rFonts w:ascii="Times New Roman" w:hAnsi="Times New Roman" w:cs="Times New Roman"/>
          <w:sz w:val="24"/>
          <w:szCs w:val="24"/>
        </w:rPr>
        <w:t xml:space="preserve">.) 42. §-a értelmében a helyi önkormányzat költségvetési rendeletében megjelenő bevételek és kiadások módosításáról, a kiadási előirányzatok  közötti átcsoportosításról (a saját hatáskörben végrehajtott előirányzat  módosítások kivételével) a képviselő-testület az első negyedév kivételével - negyedévenként, a döntése szerinti időpontokban, de legkésőbb az éves költségvetési beszámoló elkészítésének </w:t>
      </w:r>
      <w:proofErr w:type="spellStart"/>
      <w:r w:rsidRPr="0070396C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70396C">
        <w:rPr>
          <w:rFonts w:ascii="Times New Roman" w:hAnsi="Times New Roman" w:cs="Times New Roman"/>
          <w:sz w:val="24"/>
          <w:szCs w:val="24"/>
        </w:rPr>
        <w:t xml:space="preserve">, december 31-i hatállyal módosítja a költségvetési rendeletét. </w:t>
      </w:r>
    </w:p>
    <w:p w14:paraId="736FBAA4" w14:textId="71676FD3" w:rsidR="006A2875" w:rsidRPr="0070396C" w:rsidRDefault="007238E9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br/>
      </w:r>
      <w:r w:rsidR="00C50BD1">
        <w:rPr>
          <w:rFonts w:ascii="Times New Roman" w:hAnsi="Times New Roman" w:cs="Times New Roman"/>
          <w:sz w:val="24"/>
          <w:szCs w:val="24"/>
        </w:rPr>
        <w:t>A záró</w:t>
      </w:r>
      <w:r w:rsidRPr="0070396C">
        <w:rPr>
          <w:rFonts w:ascii="Times New Roman" w:hAnsi="Times New Roman" w:cs="Times New Roman"/>
          <w:sz w:val="24"/>
          <w:szCs w:val="24"/>
        </w:rPr>
        <w:t xml:space="preserve"> módosítással Harkány Város Önkormányzatának összevont bevételi és kiadási előirányzata a 2.</w:t>
      </w:r>
      <w:r w:rsidR="00C50BD1">
        <w:rPr>
          <w:rFonts w:ascii="Times New Roman" w:hAnsi="Times New Roman" w:cs="Times New Roman"/>
          <w:sz w:val="24"/>
          <w:szCs w:val="24"/>
        </w:rPr>
        <w:t>686.766.166</w:t>
      </w:r>
      <w:r w:rsidR="001B5B99">
        <w:rPr>
          <w:rFonts w:ascii="Times New Roman" w:hAnsi="Times New Roman" w:cs="Times New Roman"/>
          <w:sz w:val="24"/>
          <w:szCs w:val="24"/>
        </w:rPr>
        <w:t xml:space="preserve"> Ft-ról 2.</w:t>
      </w:r>
      <w:r w:rsidR="00C50BD1">
        <w:rPr>
          <w:rFonts w:ascii="Times New Roman" w:hAnsi="Times New Roman" w:cs="Times New Roman"/>
          <w:sz w:val="24"/>
          <w:szCs w:val="24"/>
        </w:rPr>
        <w:t>807.000.151</w:t>
      </w:r>
      <w:r w:rsidR="001B5B99">
        <w:rPr>
          <w:rFonts w:ascii="Times New Roman" w:hAnsi="Times New Roman" w:cs="Times New Roman"/>
          <w:sz w:val="24"/>
          <w:szCs w:val="24"/>
        </w:rPr>
        <w:t xml:space="preserve"> Ft-ra módosul, az előző módosításhoz képest 1</w:t>
      </w:r>
      <w:r w:rsidR="00C50BD1">
        <w:rPr>
          <w:rFonts w:ascii="Times New Roman" w:hAnsi="Times New Roman" w:cs="Times New Roman"/>
          <w:sz w:val="24"/>
          <w:szCs w:val="24"/>
        </w:rPr>
        <w:t>2</w:t>
      </w:r>
      <w:r w:rsidR="00D053B0">
        <w:rPr>
          <w:rFonts w:ascii="Times New Roman" w:hAnsi="Times New Roman" w:cs="Times New Roman"/>
          <w:sz w:val="24"/>
          <w:szCs w:val="24"/>
        </w:rPr>
        <w:t>0.233.985</w:t>
      </w:r>
      <w:r w:rsidR="001B5B99">
        <w:rPr>
          <w:rFonts w:ascii="Times New Roman" w:hAnsi="Times New Roman" w:cs="Times New Roman"/>
          <w:sz w:val="24"/>
          <w:szCs w:val="24"/>
        </w:rPr>
        <w:t xml:space="preserve"> Forinttal emelkedett.</w:t>
      </w:r>
    </w:p>
    <w:p w14:paraId="2058203D" w14:textId="77777777" w:rsidR="00116CF2" w:rsidRPr="0070396C" w:rsidRDefault="00116CF2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984F8" w14:textId="77777777" w:rsidR="00116CF2" w:rsidRDefault="00116CF2" w:rsidP="0047749E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2B94">
        <w:rPr>
          <w:rFonts w:ascii="Times New Roman" w:hAnsi="Times New Roman" w:cs="Times New Roman"/>
          <w:b/>
          <w:bCs/>
          <w:sz w:val="26"/>
          <w:szCs w:val="26"/>
        </w:rPr>
        <w:t>Bevételek módosulása</w:t>
      </w:r>
    </w:p>
    <w:p w14:paraId="608AB948" w14:textId="77777777" w:rsidR="0047749E" w:rsidRPr="000F2B94" w:rsidRDefault="0047749E" w:rsidP="0047749E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6CF22DF" w14:textId="0B224443" w:rsidR="00116CF2" w:rsidRDefault="00116CF2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1.1.1</w:t>
      </w:r>
      <w:r w:rsidR="00F7387D" w:rsidRPr="000F2B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 xml:space="preserve"> Működési célú állami támogatások</w:t>
      </w:r>
      <w:r w:rsidR="004E673A">
        <w:rPr>
          <w:rFonts w:ascii="Times New Roman" w:hAnsi="Times New Roman" w:cs="Times New Roman"/>
          <w:sz w:val="24"/>
          <w:szCs w:val="24"/>
        </w:rPr>
        <w:t xml:space="preserve"> előirányzata </w:t>
      </w:r>
      <w:r w:rsidR="00F83886">
        <w:rPr>
          <w:rFonts w:ascii="Times New Roman" w:hAnsi="Times New Roman" w:cs="Times New Roman"/>
          <w:b/>
          <w:sz w:val="24"/>
          <w:szCs w:val="24"/>
        </w:rPr>
        <w:t>10.583.122</w:t>
      </w:r>
      <w:r w:rsidR="004E673A" w:rsidRPr="00552292">
        <w:rPr>
          <w:rFonts w:ascii="Times New Roman" w:hAnsi="Times New Roman" w:cs="Times New Roman"/>
          <w:b/>
          <w:sz w:val="24"/>
          <w:szCs w:val="24"/>
        </w:rPr>
        <w:t xml:space="preserve"> forinttal </w:t>
      </w:r>
      <w:r w:rsidR="00F83886">
        <w:rPr>
          <w:rFonts w:ascii="Times New Roman" w:hAnsi="Times New Roman" w:cs="Times New Roman"/>
          <w:b/>
          <w:sz w:val="24"/>
          <w:szCs w:val="24"/>
        </w:rPr>
        <w:t>csökkent</w:t>
      </w:r>
      <w:r w:rsidR="004E673A">
        <w:rPr>
          <w:rFonts w:ascii="Times New Roman" w:hAnsi="Times New Roman" w:cs="Times New Roman"/>
          <w:sz w:val="24"/>
          <w:szCs w:val="24"/>
        </w:rPr>
        <w:t>, mely összeg magába foglalja a</w:t>
      </w:r>
      <w:r w:rsidR="00F83886">
        <w:rPr>
          <w:rFonts w:ascii="Times New Roman" w:hAnsi="Times New Roman" w:cs="Times New Roman"/>
          <w:sz w:val="24"/>
          <w:szCs w:val="24"/>
        </w:rPr>
        <w:t>z</w:t>
      </w:r>
      <w:r w:rsidR="004E673A">
        <w:rPr>
          <w:rFonts w:ascii="Times New Roman" w:hAnsi="Times New Roman" w:cs="Times New Roman"/>
          <w:sz w:val="24"/>
          <w:szCs w:val="24"/>
        </w:rPr>
        <w:t xml:space="preserve"> </w:t>
      </w:r>
      <w:r w:rsidR="00F83886">
        <w:rPr>
          <w:rFonts w:ascii="Times New Roman" w:hAnsi="Times New Roman" w:cs="Times New Roman"/>
          <w:sz w:val="24"/>
          <w:szCs w:val="24"/>
        </w:rPr>
        <w:t>októberi</w:t>
      </w:r>
      <w:r w:rsidR="004E673A">
        <w:rPr>
          <w:rFonts w:ascii="Times New Roman" w:hAnsi="Times New Roman" w:cs="Times New Roman"/>
          <w:sz w:val="24"/>
          <w:szCs w:val="24"/>
        </w:rPr>
        <w:t xml:space="preserve"> normatív felmérés eredményéből adódó változás eredmény</w:t>
      </w:r>
      <w:r w:rsidR="00F83886">
        <w:rPr>
          <w:rFonts w:ascii="Times New Roman" w:hAnsi="Times New Roman" w:cs="Times New Roman"/>
          <w:sz w:val="24"/>
          <w:szCs w:val="24"/>
        </w:rPr>
        <w:t xml:space="preserve">ét, </w:t>
      </w:r>
      <w:r w:rsidR="00C37C59">
        <w:rPr>
          <w:rFonts w:ascii="Times New Roman" w:hAnsi="Times New Roman" w:cs="Times New Roman"/>
          <w:sz w:val="24"/>
          <w:szCs w:val="24"/>
        </w:rPr>
        <w:t>a REKI pályázat elnyert összegéből adódó bevételt, a nyári diákmunkára kapott támogatás összegét.</w:t>
      </w:r>
      <w:r w:rsidR="004E67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D9AE00" w14:textId="77777777" w:rsidR="0047749E" w:rsidRPr="0070396C" w:rsidRDefault="0047749E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3797364" w14:textId="42802FBF" w:rsidR="00116CF2" w:rsidRPr="0070396C" w:rsidRDefault="00116CF2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1.1.2. Felhalmozási célú állami támogatások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az </w:t>
      </w:r>
      <w:r w:rsidR="004E67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előirányzat módosítás nem volt szükséges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6D26D6C" w14:textId="77777777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CADE0" w14:textId="6800EEB4" w:rsidR="00116CF2" w:rsidRDefault="00116CF2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1.1.3</w:t>
      </w:r>
      <w:r w:rsidR="00F7387D" w:rsidRPr="000F2B94">
        <w:rPr>
          <w:rFonts w:ascii="Times New Roman" w:hAnsi="Times New Roman" w:cs="Times New Roman"/>
          <w:b/>
          <w:bCs/>
          <w:sz w:val="24"/>
          <w:szCs w:val="24"/>
        </w:rPr>
        <w:t>. Közhatalmi bevételek</w:t>
      </w:r>
      <w:r w:rsidR="00F7387D" w:rsidRPr="0070396C">
        <w:rPr>
          <w:rFonts w:ascii="Times New Roman" w:hAnsi="Times New Roman" w:cs="Times New Roman"/>
          <w:sz w:val="24"/>
          <w:szCs w:val="24"/>
        </w:rPr>
        <w:t xml:space="preserve"> előirányzatát</w:t>
      </w:r>
      <w:r w:rsidR="00552292">
        <w:rPr>
          <w:rFonts w:ascii="Times New Roman" w:hAnsi="Times New Roman" w:cs="Times New Roman"/>
          <w:sz w:val="24"/>
          <w:szCs w:val="24"/>
        </w:rPr>
        <w:t xml:space="preserve"> </w:t>
      </w:r>
      <w:r w:rsidR="00AE4D4D">
        <w:rPr>
          <w:rFonts w:ascii="Times New Roman" w:hAnsi="Times New Roman" w:cs="Times New Roman"/>
          <w:b/>
          <w:sz w:val="24"/>
          <w:szCs w:val="24"/>
        </w:rPr>
        <w:t>75.200.371 forinttal emeltük</w:t>
      </w:r>
      <w:r w:rsidR="00552292">
        <w:rPr>
          <w:rFonts w:ascii="Times New Roman" w:hAnsi="Times New Roman" w:cs="Times New Roman"/>
          <w:sz w:val="24"/>
          <w:szCs w:val="24"/>
        </w:rPr>
        <w:t>,</w:t>
      </w:r>
      <w:r w:rsidR="00552292"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AE4D4D">
        <w:rPr>
          <w:rFonts w:ascii="Times New Roman" w:hAnsi="Times New Roman" w:cs="Times New Roman"/>
          <w:sz w:val="24"/>
          <w:szCs w:val="24"/>
        </w:rPr>
        <w:t>figyelembe véve a teljesítés összegét, illetve a következő évet érintő követelés összegét.</w:t>
      </w:r>
    </w:p>
    <w:p w14:paraId="64A0CE33" w14:textId="77777777" w:rsidR="000F2B94" w:rsidRDefault="000F2B94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74F75" w14:textId="23D2CE73" w:rsidR="00F1648F" w:rsidRDefault="00F7387D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1.1.4. Működési bevételek</w:t>
      </w:r>
      <w:r w:rsidRPr="0070396C">
        <w:rPr>
          <w:rFonts w:ascii="Times New Roman" w:hAnsi="Times New Roman" w:cs="Times New Roman"/>
          <w:sz w:val="24"/>
          <w:szCs w:val="24"/>
        </w:rPr>
        <w:t xml:space="preserve"> soron </w:t>
      </w:r>
      <w:r w:rsidR="00AE4D4D">
        <w:rPr>
          <w:rFonts w:ascii="Times New Roman" w:hAnsi="Times New Roman" w:cs="Times New Roman"/>
          <w:b/>
          <w:sz w:val="24"/>
          <w:szCs w:val="24"/>
        </w:rPr>
        <w:t>20.178.749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Pr="00552292">
        <w:rPr>
          <w:rFonts w:ascii="Times New Roman" w:hAnsi="Times New Roman" w:cs="Times New Roman"/>
          <w:b/>
          <w:sz w:val="24"/>
          <w:szCs w:val="24"/>
        </w:rPr>
        <w:t>forin</w:t>
      </w:r>
      <w:r w:rsidR="00F1648F" w:rsidRPr="00552292">
        <w:rPr>
          <w:rFonts w:ascii="Times New Roman" w:hAnsi="Times New Roman" w:cs="Times New Roman"/>
          <w:b/>
          <w:sz w:val="24"/>
          <w:szCs w:val="24"/>
        </w:rPr>
        <w:t>ttal emelkedett</w:t>
      </w:r>
      <w:r w:rsidR="00F1648F" w:rsidRPr="0070396C">
        <w:rPr>
          <w:rFonts w:ascii="Times New Roman" w:hAnsi="Times New Roman" w:cs="Times New Roman"/>
          <w:sz w:val="24"/>
          <w:szCs w:val="24"/>
        </w:rPr>
        <w:t xml:space="preserve"> az előirányzat. </w:t>
      </w:r>
      <w:r w:rsidR="00552292">
        <w:rPr>
          <w:rFonts w:ascii="Times New Roman" w:hAnsi="Times New Roman" w:cs="Times New Roman"/>
          <w:sz w:val="24"/>
          <w:szCs w:val="24"/>
        </w:rPr>
        <w:t>A következő rovatokat érinti a növekedés: készletértékesítésből származó bevétel, a szolgáltatások ellenértéke</w:t>
      </w:r>
      <w:r w:rsidR="006153EE" w:rsidRPr="0070396C">
        <w:rPr>
          <w:rFonts w:ascii="Times New Roman" w:hAnsi="Times New Roman" w:cs="Times New Roman"/>
          <w:sz w:val="24"/>
          <w:szCs w:val="24"/>
        </w:rPr>
        <w:t>,</w:t>
      </w:r>
      <w:r w:rsidR="00A86E7B" w:rsidRPr="0070396C">
        <w:rPr>
          <w:rFonts w:ascii="Times New Roman" w:hAnsi="Times New Roman" w:cs="Times New Roman"/>
          <w:sz w:val="24"/>
          <w:szCs w:val="24"/>
        </w:rPr>
        <w:t xml:space="preserve"> illetve </w:t>
      </w:r>
      <w:r w:rsidR="006153EE">
        <w:rPr>
          <w:rFonts w:ascii="Times New Roman" w:hAnsi="Times New Roman" w:cs="Times New Roman"/>
          <w:sz w:val="24"/>
          <w:szCs w:val="24"/>
        </w:rPr>
        <w:t>a kiszámlázott általános forgalmi adó sorokat. Teljesítés alapján, e rovatokon növekedés mutatkozott.</w:t>
      </w:r>
    </w:p>
    <w:p w14:paraId="37CCE069" w14:textId="77777777" w:rsidR="000F2B94" w:rsidRPr="0070396C" w:rsidRDefault="000F2B94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FF055" w14:textId="47DCC748" w:rsidR="00140EF2" w:rsidRDefault="00F7387D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1.1.5.</w:t>
      </w:r>
      <w:r w:rsidR="00140EF2" w:rsidRPr="000F2B94">
        <w:rPr>
          <w:rFonts w:ascii="Times New Roman" w:hAnsi="Times New Roman" w:cs="Times New Roman"/>
          <w:b/>
          <w:bCs/>
          <w:sz w:val="24"/>
          <w:szCs w:val="24"/>
        </w:rPr>
        <w:t xml:space="preserve"> Felhalmozási bevételek</w:t>
      </w:r>
      <w:r w:rsidR="00140EF2" w:rsidRPr="0070396C">
        <w:rPr>
          <w:rFonts w:ascii="Times New Roman" w:hAnsi="Times New Roman" w:cs="Times New Roman"/>
          <w:sz w:val="24"/>
          <w:szCs w:val="24"/>
        </w:rPr>
        <w:t xml:space="preserve"> soron</w:t>
      </w:r>
      <w:r w:rsidR="00145115">
        <w:rPr>
          <w:rFonts w:ascii="Times New Roman" w:hAnsi="Times New Roman" w:cs="Times New Roman"/>
          <w:sz w:val="24"/>
          <w:szCs w:val="24"/>
        </w:rPr>
        <w:t xml:space="preserve"> is emelést hajtottunk végre </w:t>
      </w:r>
      <w:r w:rsidR="00AE4D4D">
        <w:rPr>
          <w:rFonts w:ascii="Times New Roman" w:hAnsi="Times New Roman" w:cs="Times New Roman"/>
          <w:b/>
          <w:sz w:val="24"/>
          <w:szCs w:val="24"/>
        </w:rPr>
        <w:t>5.680.669</w:t>
      </w:r>
      <w:r w:rsidR="00145115" w:rsidRPr="00D857B5">
        <w:rPr>
          <w:rFonts w:ascii="Times New Roman" w:hAnsi="Times New Roman" w:cs="Times New Roman"/>
          <w:b/>
          <w:sz w:val="24"/>
          <w:szCs w:val="24"/>
        </w:rPr>
        <w:t xml:space="preserve"> forinttal</w:t>
      </w:r>
      <w:r w:rsidR="00145115">
        <w:rPr>
          <w:rFonts w:ascii="Times New Roman" w:hAnsi="Times New Roman" w:cs="Times New Roman"/>
          <w:sz w:val="24"/>
          <w:szCs w:val="24"/>
        </w:rPr>
        <w:t xml:space="preserve"> mely </w:t>
      </w:r>
      <w:r w:rsidR="00140EF2" w:rsidRPr="0070396C">
        <w:rPr>
          <w:rFonts w:ascii="Times New Roman" w:hAnsi="Times New Roman" w:cs="Times New Roman"/>
          <w:sz w:val="24"/>
          <w:szCs w:val="24"/>
        </w:rPr>
        <w:t xml:space="preserve">az önkormányzat tulajdonában </w:t>
      </w:r>
      <w:r w:rsidR="00145115">
        <w:rPr>
          <w:rFonts w:ascii="Times New Roman" w:hAnsi="Times New Roman" w:cs="Times New Roman"/>
          <w:sz w:val="24"/>
          <w:szCs w:val="24"/>
        </w:rPr>
        <w:t xml:space="preserve">lévő </w:t>
      </w:r>
      <w:r w:rsidR="00AE4D4D">
        <w:rPr>
          <w:rFonts w:ascii="Times New Roman" w:hAnsi="Times New Roman" w:cs="Times New Roman"/>
          <w:sz w:val="24"/>
          <w:szCs w:val="24"/>
        </w:rPr>
        <w:t>ingatlan</w:t>
      </w:r>
      <w:r w:rsidR="00145115">
        <w:rPr>
          <w:rFonts w:ascii="Times New Roman" w:hAnsi="Times New Roman" w:cs="Times New Roman"/>
          <w:sz w:val="24"/>
          <w:szCs w:val="24"/>
        </w:rPr>
        <w:t xml:space="preserve"> értékesítéséből</w:t>
      </w:r>
      <w:r w:rsidR="00AE4D4D">
        <w:rPr>
          <w:rFonts w:ascii="Times New Roman" w:hAnsi="Times New Roman" w:cs="Times New Roman"/>
          <w:sz w:val="24"/>
          <w:szCs w:val="24"/>
        </w:rPr>
        <w:t xml:space="preserve"> és egyéb tárgyi eszköz értékesítéséből</w:t>
      </w:r>
      <w:r w:rsidR="00145115">
        <w:rPr>
          <w:rFonts w:ascii="Times New Roman" w:hAnsi="Times New Roman" w:cs="Times New Roman"/>
          <w:sz w:val="24"/>
          <w:szCs w:val="24"/>
        </w:rPr>
        <w:t xml:space="preserve"> származó bevétel.</w:t>
      </w:r>
    </w:p>
    <w:p w14:paraId="766E8684" w14:textId="77777777" w:rsidR="000F2B94" w:rsidRPr="0070396C" w:rsidRDefault="000F2B94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3A286" w14:textId="4CF462F5" w:rsidR="00F7387D" w:rsidRDefault="00140EF2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 xml:space="preserve">1.1.6. Működési </w:t>
      </w:r>
      <w:r w:rsidR="00F1648F" w:rsidRPr="000F2B94">
        <w:rPr>
          <w:rFonts w:ascii="Times New Roman" w:hAnsi="Times New Roman" w:cs="Times New Roman"/>
          <w:b/>
          <w:bCs/>
          <w:sz w:val="24"/>
          <w:szCs w:val="24"/>
        </w:rPr>
        <w:t>célú átvett pénzeszközök</w:t>
      </w:r>
      <w:r w:rsidR="00145115">
        <w:rPr>
          <w:rFonts w:ascii="Times New Roman" w:hAnsi="Times New Roman" w:cs="Times New Roman"/>
          <w:sz w:val="24"/>
          <w:szCs w:val="24"/>
        </w:rPr>
        <w:t xml:space="preserve"> soron </w:t>
      </w:r>
      <w:r w:rsidR="00AE4D4D" w:rsidRPr="00AE4D4D">
        <w:rPr>
          <w:rFonts w:ascii="Times New Roman" w:hAnsi="Times New Roman" w:cs="Times New Roman"/>
          <w:b/>
          <w:bCs/>
          <w:sz w:val="24"/>
          <w:szCs w:val="24"/>
        </w:rPr>
        <w:t>8.647.452 Forint</w:t>
      </w:r>
      <w:r w:rsidR="00AE4D4D">
        <w:rPr>
          <w:rFonts w:ascii="Times New Roman" w:hAnsi="Times New Roman" w:cs="Times New Roman"/>
          <w:sz w:val="24"/>
          <w:szCs w:val="24"/>
        </w:rPr>
        <w:t xml:space="preserve"> emelést hajtottunk végre</w:t>
      </w:r>
      <w:r w:rsidR="00145115">
        <w:rPr>
          <w:rFonts w:ascii="Times New Roman" w:hAnsi="Times New Roman" w:cs="Times New Roman"/>
          <w:sz w:val="24"/>
          <w:szCs w:val="24"/>
        </w:rPr>
        <w:t>.</w:t>
      </w:r>
      <w:r w:rsidR="00E60A68">
        <w:rPr>
          <w:rFonts w:ascii="Times New Roman" w:hAnsi="Times New Roman" w:cs="Times New Roman"/>
          <w:sz w:val="24"/>
          <w:szCs w:val="24"/>
        </w:rPr>
        <w:t xml:space="preserve"> A Magyar Kézilabda Szövetség által kiírt pályázaton elnyert összeget tartalmazza a módosítás, </w:t>
      </w:r>
      <w:r w:rsidR="00E60A68">
        <w:rPr>
          <w:rFonts w:ascii="Times New Roman" w:hAnsi="Times New Roman" w:cs="Times New Roman"/>
          <w:sz w:val="24"/>
          <w:szCs w:val="24"/>
        </w:rPr>
        <w:lastRenderedPageBreak/>
        <w:t>mely támogatás összegét a Kiss József Könyvtár, Művelődési Ház és Sportcsarnok 2024. évi közüzemi díjak támogatására lehetett fordítani.</w:t>
      </w:r>
    </w:p>
    <w:p w14:paraId="614CE647" w14:textId="77777777" w:rsidR="000F2B94" w:rsidRPr="0070396C" w:rsidRDefault="000F2B94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EF0FB" w14:textId="1148B42D" w:rsidR="00F1648F" w:rsidRDefault="00F1648F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1.1.7. Felhalmozási célú átvett pénzeszközök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D857B5" w:rsidRPr="0070396C">
        <w:rPr>
          <w:rFonts w:ascii="Times New Roman" w:hAnsi="Times New Roman" w:cs="Times New Roman"/>
          <w:sz w:val="24"/>
          <w:szCs w:val="24"/>
        </w:rPr>
        <w:t>soron</w:t>
      </w:r>
      <w:r w:rsidR="008004BA">
        <w:rPr>
          <w:rFonts w:ascii="Times New Roman" w:hAnsi="Times New Roman" w:cs="Times New Roman"/>
          <w:sz w:val="24"/>
          <w:szCs w:val="24"/>
        </w:rPr>
        <w:t xml:space="preserve"> </w:t>
      </w:r>
      <w:r w:rsidR="008004BA" w:rsidRPr="00957E3F">
        <w:rPr>
          <w:rFonts w:ascii="Times New Roman" w:hAnsi="Times New Roman" w:cs="Times New Roman"/>
          <w:b/>
          <w:bCs/>
          <w:sz w:val="24"/>
          <w:szCs w:val="24"/>
        </w:rPr>
        <w:t>165.517 forint</w:t>
      </w:r>
      <w:r w:rsidR="008004BA">
        <w:rPr>
          <w:rFonts w:ascii="Times New Roman" w:hAnsi="Times New Roman" w:cs="Times New Roman"/>
          <w:sz w:val="24"/>
          <w:szCs w:val="24"/>
        </w:rPr>
        <w:t xml:space="preserve"> növekedést irányoztunk elő. </w:t>
      </w:r>
      <w:r w:rsidR="00957E3F">
        <w:rPr>
          <w:rFonts w:ascii="Times New Roman" w:hAnsi="Times New Roman" w:cs="Times New Roman"/>
          <w:sz w:val="24"/>
          <w:szCs w:val="24"/>
        </w:rPr>
        <w:t xml:space="preserve">Ez az összeg a </w:t>
      </w:r>
      <w:r w:rsidR="008004BA">
        <w:rPr>
          <w:rFonts w:ascii="Times New Roman" w:hAnsi="Times New Roman" w:cs="Times New Roman"/>
          <w:sz w:val="24"/>
          <w:szCs w:val="24"/>
        </w:rPr>
        <w:t xml:space="preserve">2023.-ban </w:t>
      </w:r>
      <w:r w:rsidR="00957E3F">
        <w:rPr>
          <w:rFonts w:ascii="Times New Roman" w:hAnsi="Times New Roman" w:cs="Times New Roman"/>
          <w:sz w:val="24"/>
          <w:szCs w:val="24"/>
        </w:rPr>
        <w:t>felújított műfüves pályához kapcsolódik. Az önerő kifizetésre került, a kivitelezés olcsóbb lett, így részünkre ez az összeg a Magyar Labdarugó Szövetség által visszafizetésre került.</w:t>
      </w:r>
    </w:p>
    <w:p w14:paraId="35B4A8A7" w14:textId="77777777" w:rsidR="000F2B94" w:rsidRPr="0070396C" w:rsidRDefault="000F2B94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FA228" w14:textId="76843FB4" w:rsidR="00C30771" w:rsidRPr="00D857B5" w:rsidRDefault="00AA69F2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1.1.8. Finanszírozási bevételek</w:t>
      </w:r>
      <w:r w:rsidR="00D857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57B5" w:rsidRPr="00D857B5">
        <w:rPr>
          <w:rFonts w:ascii="Times New Roman" w:hAnsi="Times New Roman" w:cs="Times New Roman"/>
          <w:bCs/>
          <w:sz w:val="24"/>
          <w:szCs w:val="24"/>
        </w:rPr>
        <w:t xml:space="preserve">rovaton </w:t>
      </w:r>
      <w:r w:rsidR="00957E3F">
        <w:rPr>
          <w:rFonts w:ascii="Times New Roman" w:hAnsi="Times New Roman" w:cs="Times New Roman"/>
          <w:bCs/>
          <w:sz w:val="24"/>
          <w:szCs w:val="24"/>
        </w:rPr>
        <w:t xml:space="preserve">26.844.349 forint növekedést </w:t>
      </w:r>
      <w:r w:rsidR="00957E3F" w:rsidRPr="00D857B5">
        <w:rPr>
          <w:rFonts w:ascii="Times New Roman" w:hAnsi="Times New Roman" w:cs="Times New Roman"/>
          <w:bCs/>
          <w:sz w:val="24"/>
          <w:szCs w:val="24"/>
        </w:rPr>
        <w:t>módosít</w:t>
      </w:r>
      <w:r w:rsidR="00957E3F">
        <w:rPr>
          <w:rFonts w:ascii="Times New Roman" w:hAnsi="Times New Roman" w:cs="Times New Roman"/>
          <w:bCs/>
          <w:sz w:val="24"/>
          <w:szCs w:val="24"/>
        </w:rPr>
        <w:t>ottunk</w:t>
      </w:r>
      <w:r w:rsidR="00957E3F" w:rsidRPr="00D857B5">
        <w:rPr>
          <w:rFonts w:ascii="Times New Roman" w:hAnsi="Times New Roman" w:cs="Times New Roman"/>
          <w:bCs/>
          <w:sz w:val="24"/>
          <w:szCs w:val="24"/>
        </w:rPr>
        <w:t>.</w:t>
      </w:r>
      <w:r w:rsidR="00957E3F">
        <w:rPr>
          <w:rFonts w:ascii="Times New Roman" w:hAnsi="Times New Roman" w:cs="Times New Roman"/>
          <w:bCs/>
          <w:sz w:val="24"/>
          <w:szCs w:val="24"/>
        </w:rPr>
        <w:t xml:space="preserve"> Finanszírozási bevételként kell </w:t>
      </w:r>
      <w:r w:rsidR="00E57511">
        <w:rPr>
          <w:rFonts w:ascii="Times New Roman" w:hAnsi="Times New Roman" w:cs="Times New Roman"/>
          <w:bCs/>
          <w:sz w:val="24"/>
          <w:szCs w:val="24"/>
        </w:rPr>
        <w:t xml:space="preserve">könyvelni az államháztaráson belüli megelőlegezéseket. Ez az összeg a 2025. évet érintő állami támogatás előlegét tartalmazza. Ez az összeget december hónapban ide utalja a Kincstár, amit a 2025. évi költségvetésben a K 914 es rovaton kiadás oldalon is szerepeltetnünk kellett. </w:t>
      </w:r>
    </w:p>
    <w:p w14:paraId="090C8B43" w14:textId="77777777" w:rsidR="00BB1A33" w:rsidRPr="0070396C" w:rsidRDefault="00BB1A33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73BB1" w14:textId="77777777" w:rsidR="00BB1A33" w:rsidRDefault="00BB1A33" w:rsidP="00477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21C44">
        <w:rPr>
          <w:rFonts w:ascii="Times New Roman" w:hAnsi="Times New Roman" w:cs="Times New Roman"/>
          <w:b/>
          <w:bCs/>
          <w:sz w:val="26"/>
          <w:szCs w:val="26"/>
        </w:rPr>
        <w:t>1.2 Kiadások módosulása</w:t>
      </w:r>
    </w:p>
    <w:p w14:paraId="49DF6463" w14:textId="77777777" w:rsidR="0047749E" w:rsidRPr="00221C44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6A375B1" w14:textId="734301E7" w:rsidR="003C1D7D" w:rsidRPr="0070396C" w:rsidRDefault="00BB1A33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1.2.1.Személyi juttatások</w:t>
      </w:r>
      <w:r w:rsidR="002126A0">
        <w:rPr>
          <w:rFonts w:ascii="Times New Roman" w:hAnsi="Times New Roman" w:cs="Times New Roman"/>
          <w:sz w:val="24"/>
          <w:szCs w:val="24"/>
        </w:rPr>
        <w:t xml:space="preserve"> soron összesen </w:t>
      </w:r>
      <w:r w:rsidR="000F0EF1">
        <w:rPr>
          <w:rFonts w:ascii="Times New Roman" w:hAnsi="Times New Roman" w:cs="Times New Roman"/>
          <w:b/>
          <w:sz w:val="24"/>
          <w:szCs w:val="24"/>
        </w:rPr>
        <w:t>8.125.834</w:t>
      </w:r>
      <w:r w:rsidRPr="002126A0">
        <w:rPr>
          <w:rFonts w:ascii="Times New Roman" w:hAnsi="Times New Roman" w:cs="Times New Roman"/>
          <w:b/>
          <w:sz w:val="24"/>
          <w:szCs w:val="24"/>
        </w:rPr>
        <w:t xml:space="preserve"> forinttal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0F0EF1">
        <w:rPr>
          <w:rFonts w:ascii="Times New Roman" w:hAnsi="Times New Roman" w:cs="Times New Roman"/>
          <w:sz w:val="24"/>
          <w:szCs w:val="24"/>
        </w:rPr>
        <w:t>csökkentettük</w:t>
      </w:r>
      <w:r w:rsidRPr="0070396C">
        <w:rPr>
          <w:rFonts w:ascii="Times New Roman" w:hAnsi="Times New Roman" w:cs="Times New Roman"/>
          <w:sz w:val="24"/>
          <w:szCs w:val="24"/>
        </w:rPr>
        <w:t xml:space="preserve"> az </w:t>
      </w:r>
      <w:r w:rsidR="000F0EF1" w:rsidRPr="0070396C">
        <w:rPr>
          <w:rFonts w:ascii="Times New Roman" w:hAnsi="Times New Roman" w:cs="Times New Roman"/>
          <w:sz w:val="24"/>
          <w:szCs w:val="24"/>
        </w:rPr>
        <w:t>előirányzatot.</w:t>
      </w:r>
      <w:r w:rsidR="000F0EF1">
        <w:rPr>
          <w:rFonts w:ascii="Times New Roman" w:hAnsi="Times New Roman" w:cs="Times New Roman"/>
          <w:sz w:val="24"/>
          <w:szCs w:val="24"/>
        </w:rPr>
        <w:t xml:space="preserve"> Teljesítési adatokhoz igazítottuk a csökkentést</w:t>
      </w:r>
      <w:r w:rsidR="00893EBA">
        <w:rPr>
          <w:rFonts w:ascii="Times New Roman" w:hAnsi="Times New Roman" w:cs="Times New Roman"/>
          <w:sz w:val="24"/>
          <w:szCs w:val="24"/>
        </w:rPr>
        <w:t>.</w:t>
      </w:r>
    </w:p>
    <w:p w14:paraId="1BCF2C18" w14:textId="77777777" w:rsidR="0047749E" w:rsidRDefault="0047749E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9A9A99B" w14:textId="77777777" w:rsidR="0047749E" w:rsidRDefault="0047749E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D78659D" w14:textId="75DB506F" w:rsidR="00BB1A33" w:rsidRPr="0070396C" w:rsidRDefault="00BB1A33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1.2.2. Munkaadókat terhelő járulékok és szociális hozzájárulás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0F0EF1" w:rsidRPr="000F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3.110.636</w:t>
      </w:r>
      <w:r w:rsidR="002126A0" w:rsidRPr="000F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forintos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emelést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hajtottunk végre.</w:t>
      </w:r>
    </w:p>
    <w:p w14:paraId="15DDFCA0" w14:textId="77777777" w:rsidR="0047749E" w:rsidRDefault="0047749E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EDF00A3" w14:textId="075D0037" w:rsidR="00BB1A33" w:rsidRDefault="00C079F6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1.2.3.Dologi kiadások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0F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73.680.021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forint </w:t>
      </w:r>
      <w:r w:rsidR="000F0E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emelést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irányoztunk elő. A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eddigi teljesítések alapján javasoljuk a módosítást, 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illetve más rovatokon belüli átcsoportosítást végeztünk.</w:t>
      </w:r>
    </w:p>
    <w:p w14:paraId="50988CC3" w14:textId="77777777" w:rsidR="0047749E" w:rsidRDefault="0047749E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EF69AC7" w14:textId="3AC5C80E" w:rsidR="00133917" w:rsidRPr="008D1ABE" w:rsidRDefault="00133917" w:rsidP="00477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33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1.2.4.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Ellátottak pénzügyi juttatásai</w:t>
      </w:r>
      <w:r w:rsidR="008D1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8D1A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rovaton </w:t>
      </w:r>
      <w:r w:rsidR="008D1ABE" w:rsidRPr="008D1A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6.036.344 forint</w:t>
      </w:r>
      <w:r w:rsidR="008D1A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előirányzat növekedést javaslunk a kifizetett ellátások teljesülése miatt.</w:t>
      </w:r>
    </w:p>
    <w:p w14:paraId="7AA12471" w14:textId="77777777" w:rsidR="0047749E" w:rsidRDefault="0047749E" w:rsidP="0047749E">
      <w:pPr>
        <w:spacing w:after="0" w:line="240" w:lineRule="auto"/>
        <w:ind w:firstLine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C286DCB" w14:textId="003133E9" w:rsidR="00C079F6" w:rsidRPr="0070396C" w:rsidRDefault="00C079F6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</w:t>
      </w:r>
      <w:r w:rsidR="001339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Egyéb működési célú kiadások</w:t>
      </w:r>
      <w:r w:rsidR="002126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8D1A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31.841.776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forin</w:t>
      </w:r>
      <w:r w:rsidR="002126A0">
        <w:rPr>
          <w:rFonts w:ascii="Times New Roman" w:hAnsi="Times New Roman" w:cs="Times New Roman"/>
          <w:sz w:val="24"/>
          <w:szCs w:val="24"/>
        </w:rPr>
        <w:t xml:space="preserve">t </w:t>
      </w:r>
      <w:r w:rsidR="008D1ABE">
        <w:rPr>
          <w:rFonts w:ascii="Times New Roman" w:hAnsi="Times New Roman" w:cs="Times New Roman"/>
          <w:sz w:val="24"/>
          <w:szCs w:val="24"/>
        </w:rPr>
        <w:t>növekedést</w:t>
      </w:r>
      <w:r w:rsidR="002126A0">
        <w:rPr>
          <w:rFonts w:ascii="Times New Roman" w:hAnsi="Times New Roman" w:cs="Times New Roman"/>
          <w:sz w:val="24"/>
          <w:szCs w:val="24"/>
        </w:rPr>
        <w:t xml:space="preserve"> </w:t>
      </w:r>
      <w:r w:rsidRPr="0070396C">
        <w:rPr>
          <w:rFonts w:ascii="Times New Roman" w:hAnsi="Times New Roman" w:cs="Times New Roman"/>
          <w:sz w:val="24"/>
          <w:szCs w:val="24"/>
        </w:rPr>
        <w:t xml:space="preserve">hajtottunk végre. </w:t>
      </w:r>
      <w:r w:rsidR="00F76578">
        <w:rPr>
          <w:rFonts w:ascii="Times New Roman" w:hAnsi="Times New Roman" w:cs="Times New Roman"/>
          <w:sz w:val="24"/>
          <w:szCs w:val="24"/>
        </w:rPr>
        <w:t>Az októberi</w:t>
      </w:r>
      <w:r w:rsidR="00E730AF">
        <w:rPr>
          <w:rFonts w:ascii="Times New Roman" w:hAnsi="Times New Roman" w:cs="Times New Roman"/>
          <w:sz w:val="24"/>
          <w:szCs w:val="24"/>
        </w:rPr>
        <w:t xml:space="preserve"> normatív felmérésben történő </w:t>
      </w:r>
      <w:r w:rsidR="00F76578">
        <w:rPr>
          <w:rFonts w:ascii="Times New Roman" w:hAnsi="Times New Roman" w:cs="Times New Roman"/>
          <w:sz w:val="24"/>
          <w:szCs w:val="24"/>
        </w:rPr>
        <w:t>igénylés</w:t>
      </w:r>
      <w:r w:rsidR="00E730AF">
        <w:rPr>
          <w:rFonts w:ascii="Times New Roman" w:hAnsi="Times New Roman" w:cs="Times New Roman"/>
          <w:sz w:val="24"/>
          <w:szCs w:val="24"/>
        </w:rPr>
        <w:t xml:space="preserve"> hatására </w:t>
      </w:r>
      <w:r w:rsidR="00F76578">
        <w:rPr>
          <w:rFonts w:ascii="Times New Roman" w:hAnsi="Times New Roman" w:cs="Times New Roman"/>
          <w:sz w:val="24"/>
          <w:szCs w:val="24"/>
        </w:rPr>
        <w:t>nőtt</w:t>
      </w:r>
      <w:r w:rsidR="00E730AF">
        <w:rPr>
          <w:rFonts w:ascii="Times New Roman" w:hAnsi="Times New Roman" w:cs="Times New Roman"/>
          <w:sz w:val="24"/>
          <w:szCs w:val="24"/>
        </w:rPr>
        <w:t xml:space="preserve"> az állami támogatás az óvodai feladatokhoz kapcsolódóan, így az átadott pénzeszköz is </w:t>
      </w:r>
      <w:r w:rsidR="00F76578">
        <w:rPr>
          <w:rFonts w:ascii="Times New Roman" w:hAnsi="Times New Roman" w:cs="Times New Roman"/>
          <w:sz w:val="24"/>
          <w:szCs w:val="24"/>
        </w:rPr>
        <w:t>nőtt, illetve az egyik pályázatnál visszafizetési kötelezettség jelentkezett.</w:t>
      </w:r>
    </w:p>
    <w:p w14:paraId="0369EAAA" w14:textId="77777777" w:rsidR="0047749E" w:rsidRDefault="0047749E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8D2E5" w14:textId="6AA6F5DD" w:rsidR="00CB6FB9" w:rsidRPr="0070396C" w:rsidRDefault="00CB6FB9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48761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48761E" w:rsidRPr="0048761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8761E">
        <w:rPr>
          <w:rFonts w:ascii="Times New Roman" w:hAnsi="Times New Roman" w:cs="Times New Roman"/>
          <w:b/>
          <w:bCs/>
          <w:sz w:val="24"/>
          <w:szCs w:val="24"/>
        </w:rPr>
        <w:t>. Beruházások</w:t>
      </w:r>
      <w:r w:rsidR="00E730AF" w:rsidRPr="0048761E">
        <w:rPr>
          <w:rFonts w:ascii="Times New Roman" w:hAnsi="Times New Roman" w:cs="Times New Roman"/>
          <w:sz w:val="24"/>
          <w:szCs w:val="24"/>
        </w:rPr>
        <w:t xml:space="preserve"> soron </w:t>
      </w:r>
      <w:r w:rsidR="00F76578" w:rsidRPr="0048761E">
        <w:rPr>
          <w:rFonts w:ascii="Times New Roman" w:hAnsi="Times New Roman" w:cs="Times New Roman"/>
          <w:b/>
          <w:sz w:val="24"/>
          <w:szCs w:val="24"/>
        </w:rPr>
        <w:t>19.099.847</w:t>
      </w:r>
      <w:r w:rsidR="00E730AF" w:rsidRPr="0048761E">
        <w:rPr>
          <w:rFonts w:ascii="Times New Roman" w:hAnsi="Times New Roman" w:cs="Times New Roman"/>
          <w:sz w:val="24"/>
          <w:szCs w:val="24"/>
        </w:rPr>
        <w:t xml:space="preserve"> forinttal</w:t>
      </w:r>
      <w:r w:rsidR="00E730AF">
        <w:rPr>
          <w:rFonts w:ascii="Times New Roman" w:hAnsi="Times New Roman" w:cs="Times New Roman"/>
          <w:sz w:val="24"/>
          <w:szCs w:val="24"/>
        </w:rPr>
        <w:t xml:space="preserve"> csökkent az előirányzat. Ez a módosítás azért szükséges, mert a pályázathoz kapcsolódó felhalmozási kiadást másik rovaton kell szerepeltetni.</w:t>
      </w:r>
    </w:p>
    <w:p w14:paraId="16A15896" w14:textId="77777777" w:rsidR="0047749E" w:rsidRDefault="0047749E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F8656" w14:textId="25B5905C" w:rsidR="00CB6FB9" w:rsidRDefault="00CB6FB9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4876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C1D7D">
        <w:rPr>
          <w:rFonts w:ascii="Times New Roman" w:hAnsi="Times New Roman" w:cs="Times New Roman"/>
          <w:b/>
          <w:bCs/>
          <w:sz w:val="24"/>
          <w:szCs w:val="24"/>
        </w:rPr>
        <w:t xml:space="preserve"> Felújítások</w:t>
      </w:r>
      <w:r w:rsidRPr="0070396C">
        <w:rPr>
          <w:rFonts w:ascii="Times New Roman" w:hAnsi="Times New Roman" w:cs="Times New Roman"/>
          <w:sz w:val="24"/>
          <w:szCs w:val="24"/>
        </w:rPr>
        <w:t xml:space="preserve"> rovaton </w:t>
      </w:r>
      <w:r w:rsidR="00F76578">
        <w:rPr>
          <w:rFonts w:ascii="Times New Roman" w:hAnsi="Times New Roman" w:cs="Times New Roman"/>
          <w:b/>
          <w:sz w:val="24"/>
          <w:szCs w:val="24"/>
        </w:rPr>
        <w:t>93.601.031</w:t>
      </w:r>
      <w:r w:rsidR="00E730AF">
        <w:rPr>
          <w:rFonts w:ascii="Times New Roman" w:hAnsi="Times New Roman" w:cs="Times New Roman"/>
          <w:sz w:val="24"/>
          <w:szCs w:val="24"/>
        </w:rPr>
        <w:t xml:space="preserve"> forinttal csökkentettük az előirányzatot. Itt is az előző pontban leírtak miatt történt változás.</w:t>
      </w:r>
    </w:p>
    <w:p w14:paraId="3C5B7519" w14:textId="77777777" w:rsidR="0047749E" w:rsidRDefault="0047749E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44E6EC" w14:textId="2D1D2B78" w:rsidR="00E730AF" w:rsidRPr="0070396C" w:rsidRDefault="00E730AF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E730AF">
        <w:rPr>
          <w:rFonts w:ascii="Times New Roman" w:hAnsi="Times New Roman" w:cs="Times New Roman"/>
          <w:b/>
          <w:sz w:val="24"/>
          <w:szCs w:val="24"/>
        </w:rPr>
        <w:t>1.2.</w:t>
      </w:r>
      <w:r w:rsidR="0048761E">
        <w:rPr>
          <w:rFonts w:ascii="Times New Roman" w:hAnsi="Times New Roman" w:cs="Times New Roman"/>
          <w:b/>
          <w:sz w:val="24"/>
          <w:szCs w:val="24"/>
        </w:rPr>
        <w:t>8</w:t>
      </w:r>
      <w:r w:rsidRPr="00E730AF">
        <w:rPr>
          <w:rFonts w:ascii="Times New Roman" w:hAnsi="Times New Roman" w:cs="Times New Roman"/>
          <w:b/>
          <w:sz w:val="24"/>
          <w:szCs w:val="24"/>
        </w:rPr>
        <w:t>. Egyéb Felhalmozási célú kiadások</w:t>
      </w:r>
      <w:r>
        <w:rPr>
          <w:rFonts w:ascii="Times New Roman" w:hAnsi="Times New Roman" w:cs="Times New Roman"/>
          <w:sz w:val="24"/>
          <w:szCs w:val="24"/>
        </w:rPr>
        <w:t xml:space="preserve">: ezen a soron </w:t>
      </w:r>
      <w:r w:rsidRPr="00893EBA">
        <w:rPr>
          <w:rFonts w:ascii="Times New Roman" w:hAnsi="Times New Roman" w:cs="Times New Roman"/>
          <w:b/>
          <w:sz w:val="24"/>
          <w:szCs w:val="24"/>
        </w:rPr>
        <w:t>1</w:t>
      </w:r>
      <w:r w:rsidR="00F76578">
        <w:rPr>
          <w:rFonts w:ascii="Times New Roman" w:hAnsi="Times New Roman" w:cs="Times New Roman"/>
          <w:b/>
          <w:sz w:val="24"/>
          <w:szCs w:val="24"/>
        </w:rPr>
        <w:t>21.022.766</w:t>
      </w:r>
      <w:r>
        <w:rPr>
          <w:rFonts w:ascii="Times New Roman" w:hAnsi="Times New Roman" w:cs="Times New Roman"/>
          <w:sz w:val="24"/>
          <w:szCs w:val="24"/>
        </w:rPr>
        <w:t xml:space="preserve"> forint emelést hajtottunk végre. Az előző pontokban említett csökkenést azért hajtottuk végre, mert ezen a rovaton kell szerepeltetni a felhalmozási kiadásokat.</w:t>
      </w:r>
    </w:p>
    <w:p w14:paraId="1CDD0E8D" w14:textId="77777777" w:rsidR="0047749E" w:rsidRDefault="0047749E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2187B5" w14:textId="10AECDDB" w:rsidR="009901DF" w:rsidRDefault="009901DF" w:rsidP="0047749E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E730AF">
        <w:rPr>
          <w:rFonts w:ascii="Times New Roman" w:hAnsi="Times New Roman" w:cs="Times New Roman"/>
          <w:b/>
          <w:sz w:val="24"/>
          <w:szCs w:val="24"/>
        </w:rPr>
        <w:t>1.2.</w:t>
      </w:r>
      <w:r w:rsidR="0048761E">
        <w:rPr>
          <w:rFonts w:ascii="Times New Roman" w:hAnsi="Times New Roman" w:cs="Times New Roman"/>
          <w:b/>
          <w:sz w:val="24"/>
          <w:szCs w:val="24"/>
        </w:rPr>
        <w:t>9</w:t>
      </w:r>
      <w:r w:rsidRPr="00E730AF">
        <w:rPr>
          <w:rFonts w:ascii="Times New Roman" w:hAnsi="Times New Roman" w:cs="Times New Roman"/>
          <w:b/>
          <w:sz w:val="24"/>
          <w:szCs w:val="24"/>
        </w:rPr>
        <w:t>. Finanszírozási kiadások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733F29">
        <w:rPr>
          <w:rFonts w:ascii="Times New Roman" w:hAnsi="Times New Roman" w:cs="Times New Roman"/>
          <w:sz w:val="24"/>
          <w:szCs w:val="24"/>
        </w:rPr>
        <w:t xml:space="preserve">soron </w:t>
      </w:r>
      <w:r w:rsidR="00F76578" w:rsidRPr="0094103F">
        <w:rPr>
          <w:rFonts w:ascii="Times New Roman" w:hAnsi="Times New Roman" w:cs="Times New Roman"/>
          <w:b/>
          <w:bCs/>
          <w:sz w:val="24"/>
          <w:szCs w:val="24"/>
        </w:rPr>
        <w:t>5.369.154 forint</w:t>
      </w:r>
      <w:r w:rsidR="00F76578">
        <w:rPr>
          <w:rFonts w:ascii="Times New Roman" w:hAnsi="Times New Roman" w:cs="Times New Roman"/>
          <w:sz w:val="24"/>
          <w:szCs w:val="24"/>
        </w:rPr>
        <w:t xml:space="preserve"> növekedés</w:t>
      </w:r>
      <w:r w:rsidR="00733F29">
        <w:rPr>
          <w:rFonts w:ascii="Times New Roman" w:hAnsi="Times New Roman" w:cs="Times New Roman"/>
          <w:sz w:val="24"/>
          <w:szCs w:val="24"/>
        </w:rPr>
        <w:t xml:space="preserve"> történt.</w:t>
      </w:r>
      <w:r w:rsidR="00F76578">
        <w:rPr>
          <w:rFonts w:ascii="Times New Roman" w:hAnsi="Times New Roman" w:cs="Times New Roman"/>
          <w:sz w:val="24"/>
          <w:szCs w:val="24"/>
        </w:rPr>
        <w:t xml:space="preserve"> Az intézményeknek átadott támogatás összegének tényleges teljesülése miatt vált szűkségessé az emelés.</w:t>
      </w:r>
    </w:p>
    <w:p w14:paraId="4F9B0F7A" w14:textId="77777777" w:rsidR="0047749E" w:rsidRDefault="0047749E" w:rsidP="0047749E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B2615" w14:textId="332D984C" w:rsidR="0047749E" w:rsidRDefault="00D955BC" w:rsidP="0047749E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Összegzés</w:t>
      </w:r>
      <w:r w:rsidR="003C1D7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0396C">
        <w:rPr>
          <w:rFonts w:ascii="Times New Roman" w:hAnsi="Times New Roman" w:cs="Times New Roman"/>
          <w:sz w:val="24"/>
          <w:szCs w:val="24"/>
        </w:rPr>
        <w:t>Jel</w:t>
      </w:r>
      <w:r w:rsidR="0081301A">
        <w:rPr>
          <w:rFonts w:ascii="Times New Roman" w:hAnsi="Times New Roman" w:cs="Times New Roman"/>
          <w:sz w:val="24"/>
          <w:szCs w:val="24"/>
        </w:rPr>
        <w:t xml:space="preserve">en módosítás </w:t>
      </w:r>
      <w:r w:rsidRPr="0070396C">
        <w:rPr>
          <w:rFonts w:ascii="Times New Roman" w:hAnsi="Times New Roman" w:cs="Times New Roman"/>
          <w:sz w:val="24"/>
          <w:szCs w:val="24"/>
        </w:rPr>
        <w:t>azon plusz bevétel</w:t>
      </w:r>
      <w:r w:rsidR="006F62F2" w:rsidRPr="0070396C">
        <w:rPr>
          <w:rFonts w:ascii="Times New Roman" w:hAnsi="Times New Roman" w:cs="Times New Roman"/>
          <w:sz w:val="24"/>
          <w:szCs w:val="24"/>
        </w:rPr>
        <w:t>ekhez</w:t>
      </w:r>
      <w:r w:rsidR="0094103F">
        <w:rPr>
          <w:rFonts w:ascii="Times New Roman" w:hAnsi="Times New Roman" w:cs="Times New Roman"/>
          <w:sz w:val="24"/>
          <w:szCs w:val="24"/>
        </w:rPr>
        <w:t xml:space="preserve"> és kiadásokhoz</w:t>
      </w:r>
      <w:r w:rsidR="0081301A">
        <w:rPr>
          <w:rFonts w:ascii="Times New Roman" w:hAnsi="Times New Roman" w:cs="Times New Roman"/>
          <w:sz w:val="24"/>
          <w:szCs w:val="24"/>
        </w:rPr>
        <w:t xml:space="preserve"> kapcsolódnak, melyek </w:t>
      </w:r>
      <w:r w:rsidR="006F62F2" w:rsidRPr="0070396C">
        <w:rPr>
          <w:rFonts w:ascii="Times New Roman" w:hAnsi="Times New Roman" w:cs="Times New Roman"/>
          <w:sz w:val="24"/>
          <w:szCs w:val="24"/>
        </w:rPr>
        <w:t>változtak a</w:t>
      </w:r>
      <w:r w:rsidR="0081301A">
        <w:rPr>
          <w:rFonts w:ascii="Times New Roman" w:hAnsi="Times New Roman" w:cs="Times New Roman"/>
          <w:sz w:val="24"/>
          <w:szCs w:val="24"/>
        </w:rPr>
        <w:t>z előző módosításhoz</w:t>
      </w:r>
      <w:r w:rsidR="006F62F2"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94103F" w:rsidRPr="0070396C">
        <w:rPr>
          <w:rFonts w:ascii="Times New Roman" w:hAnsi="Times New Roman" w:cs="Times New Roman"/>
          <w:sz w:val="24"/>
          <w:szCs w:val="24"/>
        </w:rPr>
        <w:t>képest,</w:t>
      </w:r>
      <w:r w:rsidR="0094103F">
        <w:rPr>
          <w:rFonts w:ascii="Times New Roman" w:hAnsi="Times New Roman" w:cs="Times New Roman"/>
          <w:sz w:val="24"/>
          <w:szCs w:val="24"/>
        </w:rPr>
        <w:t xml:space="preserve"> illetve a 2024. évi beszámoló miatt volt szükséges végrehajtani.</w:t>
      </w:r>
    </w:p>
    <w:p w14:paraId="016A1088" w14:textId="77777777" w:rsidR="0047749E" w:rsidRDefault="0047749E" w:rsidP="0047749E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</w:p>
    <w:p w14:paraId="68C98147" w14:textId="3E26B350" w:rsidR="0047749E" w:rsidRPr="0047749E" w:rsidRDefault="0047749E" w:rsidP="0047749E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  <w:r w:rsidRPr="0047749E">
        <w:rPr>
          <w:rFonts w:ascii="Times New Roman" w:hAnsi="Times New Roman" w:cs="Times New Roman"/>
          <w:b/>
          <w:bCs/>
          <w:sz w:val="24"/>
          <w:szCs w:val="24"/>
        </w:rPr>
        <w:t>3. Előzetes hatásvizsgálat</w:t>
      </w:r>
    </w:p>
    <w:p w14:paraId="3D34B143" w14:textId="77777777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8C38E" w14:textId="0DC0EC44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.) 17. §. (1) bekezdése alapján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jogszabály előkészítője – a jogszabály feltételezett hatásaihoz igazodó részletességű –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elvégzésével felméri a szabályozás várható következményeit. Az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eredményéről a képviselő-testületet tájékoztatni kell.</w:t>
      </w:r>
    </w:p>
    <w:p w14:paraId="1EA9C6B6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90A4F" w14:textId="3BB8662B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 17. § (2) bekezdése határozza meg, hogy a jogszabály előkészítőjének a hatásvizsgálat során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milyen szempontokat kell vizsgálni, melyre tekintettel a rendelet várható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következményeiről –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előzetes hatásvizsgálat tükrében – az alábbi tájékoztatást adom:</w:t>
      </w:r>
    </w:p>
    <w:p w14:paraId="6F337738" w14:textId="77777777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D3A56" w14:textId="2C34587D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1. A rendelet valamennyi jelentősnek ítélt hatása, különösen:</w:t>
      </w:r>
    </w:p>
    <w:p w14:paraId="7A03D393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a) A rendelet társadalmi, gazdasági és költségvetési hatása:</w:t>
      </w:r>
    </w:p>
    <w:p w14:paraId="7FD8A28A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 rendeletnek társadalmi, gazdasági hatása nem ismert. A költségvetési hatás a mérlegfőösszeg</w:t>
      </w:r>
    </w:p>
    <w:p w14:paraId="34E076F4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növekedése, mely a bevételi oldalon az állami támogatások és működési bevételek növekedés,</w:t>
      </w:r>
    </w:p>
    <w:p w14:paraId="1523FFA3" w14:textId="6F9004E9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kiadási oldalon a feladattal terhelt bevételek megjelenítése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12D022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b) a rendelet környezeti és egészségügyi következményei: Nem határozhatók meg.</w:t>
      </w:r>
    </w:p>
    <w:p w14:paraId="69C75981" w14:textId="77777777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c) a rendeletnek adminisztratív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 xml:space="preserve"> befolyásoló hatása: Nincs.</w:t>
      </w:r>
    </w:p>
    <w:p w14:paraId="32791845" w14:textId="77777777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89B3" w14:textId="247187F2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2. A jogszabály megalkotásának szükségessége, a jogalkotás várható következménye:</w:t>
      </w:r>
    </w:p>
    <w:p w14:paraId="604DF074" w14:textId="51FC0F3B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 rendelet az 1. a) pontban foglaltakon felül a jogalkotásról szóló törvényben előírt kötelezettségnek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 xml:space="preserve">tesz eleget, ennek hiányában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mulasztásos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 xml:space="preserve"> jogszabálysértést követne el az önkormányzat.</w:t>
      </w:r>
    </w:p>
    <w:p w14:paraId="52880976" w14:textId="77777777" w:rsid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E7E57" w14:textId="6AA4E23C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3. A jogszabály alkalmazásához szükséges személyi, szervezeti, tárgyi és pénzügyi feltételek:</w:t>
      </w:r>
    </w:p>
    <w:p w14:paraId="40EF6FAE" w14:textId="2C118E2C" w:rsidR="0047749E" w:rsidRPr="0047749E" w:rsidRDefault="0047749E" w:rsidP="00477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Rendelkezésre állnak.</w:t>
      </w:r>
    </w:p>
    <w:p w14:paraId="44D51941" w14:textId="77777777" w:rsidR="0047749E" w:rsidRDefault="0047749E" w:rsidP="004774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14514" w14:textId="77777777" w:rsidR="0047749E" w:rsidRDefault="0047749E" w:rsidP="004774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AB6877" w14:textId="3E36B2AC" w:rsidR="006F62F2" w:rsidRPr="0070396C" w:rsidRDefault="006F62F2" w:rsidP="004774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396C">
        <w:rPr>
          <w:rFonts w:ascii="Times New Roman" w:hAnsi="Times New Roman" w:cs="Times New Roman"/>
          <w:b/>
          <w:bCs/>
          <w:sz w:val="24"/>
          <w:szCs w:val="24"/>
        </w:rPr>
        <w:t xml:space="preserve">Rendeletalkotási javaslat: </w:t>
      </w:r>
    </w:p>
    <w:p w14:paraId="2C69C099" w14:textId="4DE11908" w:rsidR="006F62F2" w:rsidRDefault="006F62F2" w:rsidP="00930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>Harkány Város Önkormányzatának Képviselő</w:t>
      </w:r>
      <w:r w:rsidR="0070396C">
        <w:rPr>
          <w:rFonts w:ascii="Times New Roman" w:hAnsi="Times New Roman" w:cs="Times New Roman"/>
          <w:sz w:val="24"/>
          <w:szCs w:val="24"/>
        </w:rPr>
        <w:t xml:space="preserve"> </w:t>
      </w:r>
      <w:r w:rsidRPr="0070396C">
        <w:rPr>
          <w:rFonts w:ascii="Times New Roman" w:hAnsi="Times New Roman" w:cs="Times New Roman"/>
          <w:sz w:val="24"/>
          <w:szCs w:val="24"/>
        </w:rPr>
        <w:t>testülete a 202</w:t>
      </w:r>
      <w:r w:rsidR="0070396C">
        <w:rPr>
          <w:rFonts w:ascii="Times New Roman" w:hAnsi="Times New Roman" w:cs="Times New Roman"/>
          <w:sz w:val="24"/>
          <w:szCs w:val="24"/>
        </w:rPr>
        <w:t>4</w:t>
      </w:r>
      <w:r w:rsidRPr="0070396C">
        <w:rPr>
          <w:rFonts w:ascii="Times New Roman" w:hAnsi="Times New Roman" w:cs="Times New Roman"/>
          <w:sz w:val="24"/>
          <w:szCs w:val="24"/>
        </w:rPr>
        <w:t xml:space="preserve">. </w:t>
      </w:r>
      <w:r w:rsidR="0070396C" w:rsidRPr="0070396C">
        <w:rPr>
          <w:rFonts w:ascii="Times New Roman" w:hAnsi="Times New Roman" w:cs="Times New Roman"/>
          <w:sz w:val="24"/>
          <w:szCs w:val="24"/>
        </w:rPr>
        <w:t>évi költségvetés</w:t>
      </w:r>
      <w:r w:rsidR="0081301A">
        <w:rPr>
          <w:rFonts w:ascii="Times New Roman" w:hAnsi="Times New Roman" w:cs="Times New Roman"/>
          <w:sz w:val="24"/>
          <w:szCs w:val="24"/>
        </w:rPr>
        <w:t>ének II</w:t>
      </w:r>
      <w:r w:rsidR="0094103F">
        <w:rPr>
          <w:rFonts w:ascii="Times New Roman" w:hAnsi="Times New Roman" w:cs="Times New Roman"/>
          <w:sz w:val="24"/>
          <w:szCs w:val="24"/>
        </w:rPr>
        <w:t>I</w:t>
      </w:r>
      <w:r w:rsidR="00AC611F">
        <w:rPr>
          <w:rFonts w:ascii="Times New Roman" w:hAnsi="Times New Roman" w:cs="Times New Roman"/>
          <w:sz w:val="24"/>
          <w:szCs w:val="24"/>
        </w:rPr>
        <w:t xml:space="preserve">. </w:t>
      </w:r>
      <w:r w:rsidR="0070396C" w:rsidRPr="0070396C">
        <w:rPr>
          <w:rFonts w:ascii="Times New Roman" w:hAnsi="Times New Roman" w:cs="Times New Roman"/>
          <w:sz w:val="24"/>
          <w:szCs w:val="24"/>
        </w:rPr>
        <w:t>módosítását, az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70396C" w:rsidRPr="0070396C">
        <w:rPr>
          <w:rFonts w:ascii="Times New Roman" w:hAnsi="Times New Roman" w:cs="Times New Roman"/>
          <w:sz w:val="24"/>
          <w:szCs w:val="24"/>
        </w:rPr>
        <w:t xml:space="preserve">írásbeli előterjesztés, </w:t>
      </w:r>
      <w:r w:rsidRPr="0070396C">
        <w:rPr>
          <w:rFonts w:ascii="Times New Roman" w:hAnsi="Times New Roman" w:cs="Times New Roman"/>
          <w:sz w:val="24"/>
          <w:szCs w:val="24"/>
        </w:rPr>
        <w:t>a Pénzügyi</w:t>
      </w:r>
      <w:r w:rsidR="0070396C">
        <w:rPr>
          <w:rFonts w:ascii="Times New Roman" w:hAnsi="Times New Roman" w:cs="Times New Roman"/>
          <w:sz w:val="24"/>
          <w:szCs w:val="24"/>
        </w:rPr>
        <w:t>, Városfejlesztési, Kulturális és Idegenforgalmi</w:t>
      </w:r>
      <w:r w:rsidRPr="0070396C">
        <w:rPr>
          <w:rFonts w:ascii="Times New Roman" w:hAnsi="Times New Roman" w:cs="Times New Roman"/>
          <w:sz w:val="24"/>
          <w:szCs w:val="24"/>
        </w:rPr>
        <w:t xml:space="preserve"> Bizottság</w:t>
      </w:r>
      <w:r w:rsidR="002B74D5">
        <w:rPr>
          <w:rFonts w:ascii="Times New Roman" w:hAnsi="Times New Roman" w:cs="Times New Roman"/>
          <w:sz w:val="24"/>
          <w:szCs w:val="24"/>
        </w:rPr>
        <w:t xml:space="preserve">, valamint a Jogi és Szociális Bizottság </w:t>
      </w:r>
      <w:r w:rsidRPr="0070396C">
        <w:rPr>
          <w:rFonts w:ascii="Times New Roman" w:hAnsi="Times New Roman" w:cs="Times New Roman"/>
          <w:sz w:val="24"/>
          <w:szCs w:val="24"/>
        </w:rPr>
        <w:t xml:space="preserve">véleményezése alapján elfogadja. </w:t>
      </w:r>
    </w:p>
    <w:p w14:paraId="7C53C9A7" w14:textId="77777777" w:rsidR="00AC611F" w:rsidRDefault="00AC611F" w:rsidP="0047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AC27D" w14:textId="38BCA503" w:rsidR="00AC611F" w:rsidRDefault="00AC611F" w:rsidP="0047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Harkány, 202</w:t>
      </w:r>
      <w:r w:rsidR="009410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0</w:t>
      </w:r>
      <w:r w:rsidR="009410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4103F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C19B6C" w14:textId="77777777" w:rsidR="00AC611F" w:rsidRDefault="00AC611F" w:rsidP="00477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E4A68" w14:textId="5835DBD0" w:rsidR="00AC611F" w:rsidRDefault="00AC611F" w:rsidP="0047749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Váradiné Kiskovács Enikő</w:t>
      </w:r>
    </w:p>
    <w:p w14:paraId="6C74093A" w14:textId="29C7A4EE" w:rsidR="00AC611F" w:rsidRPr="0070396C" w:rsidRDefault="00AC611F" w:rsidP="0047749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osztályvezető</w:t>
      </w:r>
    </w:p>
    <w:sectPr w:rsidR="00AC611F" w:rsidRPr="0070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4F1EB2"/>
    <w:multiLevelType w:val="multilevel"/>
    <w:tmpl w:val="63622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05590462">
    <w:abstractNumId w:val="1"/>
  </w:num>
  <w:num w:numId="2" w16cid:durableId="1491553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6C"/>
    <w:rsid w:val="00063FFE"/>
    <w:rsid w:val="00065C1C"/>
    <w:rsid w:val="000955A1"/>
    <w:rsid w:val="000F08B4"/>
    <w:rsid w:val="000F0EF1"/>
    <w:rsid w:val="000F2B94"/>
    <w:rsid w:val="000F3948"/>
    <w:rsid w:val="00116ABF"/>
    <w:rsid w:val="00116CF2"/>
    <w:rsid w:val="00133917"/>
    <w:rsid w:val="00140EF2"/>
    <w:rsid w:val="00145115"/>
    <w:rsid w:val="00174571"/>
    <w:rsid w:val="001B5B99"/>
    <w:rsid w:val="002126A0"/>
    <w:rsid w:val="00221C44"/>
    <w:rsid w:val="00282757"/>
    <w:rsid w:val="002A7DCE"/>
    <w:rsid w:val="002B74D5"/>
    <w:rsid w:val="003C1D7D"/>
    <w:rsid w:val="00427A10"/>
    <w:rsid w:val="00465F6A"/>
    <w:rsid w:val="0047749E"/>
    <w:rsid w:val="0048761E"/>
    <w:rsid w:val="004E673A"/>
    <w:rsid w:val="00552292"/>
    <w:rsid w:val="00552568"/>
    <w:rsid w:val="006020E7"/>
    <w:rsid w:val="006153EE"/>
    <w:rsid w:val="00625791"/>
    <w:rsid w:val="00666E54"/>
    <w:rsid w:val="006A2875"/>
    <w:rsid w:val="006D249C"/>
    <w:rsid w:val="006F62F2"/>
    <w:rsid w:val="0070396C"/>
    <w:rsid w:val="007238E9"/>
    <w:rsid w:val="00733F29"/>
    <w:rsid w:val="007F3EEB"/>
    <w:rsid w:val="008004BA"/>
    <w:rsid w:val="0081301A"/>
    <w:rsid w:val="0083511B"/>
    <w:rsid w:val="00893EBA"/>
    <w:rsid w:val="008B6B6F"/>
    <w:rsid w:val="008D1ABE"/>
    <w:rsid w:val="009076BD"/>
    <w:rsid w:val="0093026E"/>
    <w:rsid w:val="0094103F"/>
    <w:rsid w:val="00957E3F"/>
    <w:rsid w:val="009901DF"/>
    <w:rsid w:val="00A5651B"/>
    <w:rsid w:val="00A86E7B"/>
    <w:rsid w:val="00AA69F2"/>
    <w:rsid w:val="00AC611F"/>
    <w:rsid w:val="00AE4D4D"/>
    <w:rsid w:val="00B01F0A"/>
    <w:rsid w:val="00B67CAF"/>
    <w:rsid w:val="00BB1A33"/>
    <w:rsid w:val="00BC03E7"/>
    <w:rsid w:val="00BC7AA1"/>
    <w:rsid w:val="00BD3533"/>
    <w:rsid w:val="00C079F6"/>
    <w:rsid w:val="00C30771"/>
    <w:rsid w:val="00C37C59"/>
    <w:rsid w:val="00C50BD1"/>
    <w:rsid w:val="00C85F6C"/>
    <w:rsid w:val="00CB6FB9"/>
    <w:rsid w:val="00D053B0"/>
    <w:rsid w:val="00D636E7"/>
    <w:rsid w:val="00D857B5"/>
    <w:rsid w:val="00D955BC"/>
    <w:rsid w:val="00E57511"/>
    <w:rsid w:val="00E60A68"/>
    <w:rsid w:val="00E730AF"/>
    <w:rsid w:val="00E7530C"/>
    <w:rsid w:val="00E958FF"/>
    <w:rsid w:val="00F1648F"/>
    <w:rsid w:val="00F7209E"/>
    <w:rsid w:val="00F7387D"/>
    <w:rsid w:val="00F76578"/>
    <w:rsid w:val="00F805BA"/>
    <w:rsid w:val="00F8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3227"/>
  <w15:chartTrackingRefBased/>
  <w15:docId w15:val="{036D10D5-DDC4-43E3-A9F1-82BBB19F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6CF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65F6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5F6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5F6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5F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5F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 Nemz Önkorm</dc:creator>
  <cp:keywords/>
  <dc:description/>
  <cp:lastModifiedBy>Vaszlavik Erika</cp:lastModifiedBy>
  <cp:revision>6</cp:revision>
  <cp:lastPrinted>2025-05-16T08:44:00Z</cp:lastPrinted>
  <dcterms:created xsi:type="dcterms:W3CDTF">2025-05-12T11:38:00Z</dcterms:created>
  <dcterms:modified xsi:type="dcterms:W3CDTF">2025-05-16T08:44:00Z</dcterms:modified>
</cp:coreProperties>
</file>