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9E3F1" w14:textId="77777777" w:rsidR="00F01390" w:rsidRPr="00695BFE" w:rsidRDefault="00F01390" w:rsidP="00F01390">
      <w:pPr>
        <w:spacing w:after="0" w:line="240" w:lineRule="auto"/>
        <w:rPr>
          <w:rFonts w:ascii="Times New Roman" w:eastAsia="Calibri" w:hAnsi="Times New Roman" w:cs="Times New Roman"/>
        </w:rPr>
      </w:pPr>
      <w:r w:rsidRPr="00695BFE">
        <w:rPr>
          <w:rFonts w:ascii="Times New Roman" w:eastAsia="Calibri" w:hAnsi="Times New Roman" w:cs="Times New Roman"/>
          <w:noProof/>
        </w:rPr>
        <mc:AlternateContent>
          <mc:Choice Requires="wps">
            <w:drawing>
              <wp:anchor distT="0" distB="0" distL="114300" distR="114300" simplePos="0" relativeHeight="251659264" behindDoc="0" locked="0" layoutInCell="1" allowOverlap="1" wp14:anchorId="1925E7A4" wp14:editId="25BC8B83">
                <wp:simplePos x="0" y="0"/>
                <wp:positionH relativeFrom="column">
                  <wp:posOffset>3134323</wp:posOffset>
                </wp:positionH>
                <wp:positionV relativeFrom="paragraph">
                  <wp:posOffset>-31500</wp:posOffset>
                </wp:positionV>
                <wp:extent cx="3139760" cy="1237129"/>
                <wp:effectExtent l="0" t="0" r="22860" b="2032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760" cy="1237129"/>
                        </a:xfrm>
                        <a:prstGeom prst="rect">
                          <a:avLst/>
                        </a:prstGeom>
                        <a:solidFill>
                          <a:srgbClr val="FFFFFF"/>
                        </a:solidFill>
                        <a:ln w="9525">
                          <a:solidFill>
                            <a:srgbClr val="000000"/>
                          </a:solidFill>
                          <a:miter lim="800000"/>
                          <a:headEnd/>
                          <a:tailEnd/>
                        </a:ln>
                      </wps:spPr>
                      <wps:txbx>
                        <w:txbxContent>
                          <w:p w14:paraId="2E18A847" w14:textId="77777777" w:rsidR="002F1EEE" w:rsidRPr="00751E1E" w:rsidRDefault="00F01390" w:rsidP="002F1EEE">
                            <w:pPr>
                              <w:pStyle w:val="Listaszerbekezds"/>
                              <w:ind w:left="0"/>
                              <w:jc w:val="both"/>
                              <w:rPr>
                                <w:sz w:val="22"/>
                                <w:szCs w:val="22"/>
                              </w:rPr>
                            </w:pPr>
                            <w:r w:rsidRPr="00DC4430">
                              <w:rPr>
                                <w:u w:val="single"/>
                              </w:rPr>
                              <w:t>Tárgy:</w:t>
                            </w:r>
                            <w:r>
                              <w:t xml:space="preserve"> </w:t>
                            </w:r>
                            <w:r w:rsidR="002F1EEE" w:rsidRPr="00751E1E">
                              <w:rPr>
                                <w:sz w:val="22"/>
                                <w:szCs w:val="22"/>
                              </w:rPr>
                              <w:t>Harkányi Körzeti Óvodai Társulás társulási megállapodásának módosítása</w:t>
                            </w:r>
                          </w:p>
                          <w:p w14:paraId="5B94FD2A" w14:textId="77777777" w:rsidR="00751E1E" w:rsidRDefault="00751E1E" w:rsidP="00F01390">
                            <w:pPr>
                              <w:jc w:val="both"/>
                              <w:rPr>
                                <w:rFonts w:ascii="Times New Roman" w:hAnsi="Times New Roman"/>
                                <w:u w:val="single"/>
                              </w:rPr>
                            </w:pPr>
                          </w:p>
                          <w:p w14:paraId="6F9C84D9" w14:textId="474FCDBF" w:rsidR="00F01390" w:rsidRPr="00F01390" w:rsidRDefault="00F01390" w:rsidP="00F01390">
                            <w:pPr>
                              <w:jc w:val="both"/>
                              <w:rPr>
                                <w:rFonts w:ascii="Times New Roman" w:hAnsi="Times New Roman"/>
                              </w:rPr>
                            </w:pPr>
                            <w:r w:rsidRPr="005A188D">
                              <w:rPr>
                                <w:rFonts w:ascii="Times New Roman" w:hAnsi="Times New Roman"/>
                                <w:u w:val="single"/>
                              </w:rPr>
                              <w:t xml:space="preserve">Mellékletek: </w:t>
                            </w:r>
                            <w:r>
                              <w:rPr>
                                <w:rFonts w:ascii="Times New Roman" w:hAnsi="Times New Roman"/>
                              </w:rPr>
                              <w:t>Társulási megállapodás egységes szerkezetben (Harkányi Körzeti Óvodai Társulás) - tervezet</w:t>
                            </w:r>
                          </w:p>
                          <w:p w14:paraId="62A166AD" w14:textId="77777777" w:rsidR="00F01390" w:rsidRPr="00E041A8" w:rsidRDefault="00F01390" w:rsidP="00F01390">
                            <w:pPr>
                              <w:jc w:val="both"/>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5E7A4" id="_x0000_t202" coordsize="21600,21600" o:spt="202" path="m,l,21600r21600,l21600,xe">
                <v:stroke joinstyle="miter"/>
                <v:path gradientshapeok="t" o:connecttype="rect"/>
              </v:shapetype>
              <v:shape id="Szövegdoboz 2" o:spid="_x0000_s1026" type="#_x0000_t202" style="position:absolute;margin-left:246.8pt;margin-top:-2.5pt;width:247.25pt;height:9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">
                <v:textbox>
                  <w:txbxContent>
                    <w:p w14:paraId="2E18A847" w14:textId="77777777" w:rsidR="002F1EEE" w:rsidRPr="00751E1E" w:rsidRDefault="00F01390" w:rsidP="002F1EEE">
                      <w:pPr>
                        <w:pStyle w:val="Listaszerbekezds"/>
                        <w:ind w:left="0"/>
                        <w:jc w:val="both"/>
                        <w:rPr>
                          <w:sz w:val="22"/>
                          <w:szCs w:val="22"/>
                        </w:rPr>
                      </w:pPr>
                      <w:r w:rsidRPr="00DC4430">
                        <w:rPr>
                          <w:u w:val="single"/>
                        </w:rPr>
                        <w:t>Tárgy:</w:t>
                      </w:r>
                      <w:r>
                        <w:t xml:space="preserve"> </w:t>
                      </w:r>
                      <w:r w:rsidR="002F1EEE" w:rsidRPr="00751E1E">
                        <w:rPr>
                          <w:sz w:val="22"/>
                          <w:szCs w:val="22"/>
                        </w:rPr>
                        <w:t>Harkányi Körzeti Óvodai Társulás társulási megállapodásának módosítása</w:t>
                      </w:r>
                    </w:p>
                    <w:p w14:paraId="5B94FD2A" w14:textId="77777777" w:rsidR="00751E1E" w:rsidRDefault="00751E1E" w:rsidP="00F01390">
                      <w:pPr>
                        <w:jc w:val="both"/>
                        <w:rPr>
                          <w:rFonts w:ascii="Times New Roman" w:hAnsi="Times New Roman"/>
                          <w:u w:val="single"/>
                        </w:rPr>
                      </w:pPr>
                    </w:p>
                    <w:p w14:paraId="6F9C84D9" w14:textId="474FCDBF" w:rsidR="00F01390" w:rsidRPr="00F01390" w:rsidRDefault="00F01390" w:rsidP="00F01390">
                      <w:pPr>
                        <w:jc w:val="both"/>
                        <w:rPr>
                          <w:rFonts w:ascii="Times New Roman" w:hAnsi="Times New Roman"/>
                        </w:rPr>
                      </w:pPr>
                      <w:r w:rsidRPr="005A188D">
                        <w:rPr>
                          <w:rFonts w:ascii="Times New Roman" w:hAnsi="Times New Roman"/>
                          <w:u w:val="single"/>
                        </w:rPr>
                        <w:t xml:space="preserve">Mellékletek: </w:t>
                      </w:r>
                      <w:r>
                        <w:rPr>
                          <w:rFonts w:ascii="Times New Roman" w:hAnsi="Times New Roman"/>
                        </w:rPr>
                        <w:t>Társulási megállapodás egységes szerkezetben (Harkányi Körzeti Óvodai Társulás) - tervezet</w:t>
                      </w:r>
                    </w:p>
                    <w:p w14:paraId="62A166AD" w14:textId="77777777" w:rsidR="00F01390" w:rsidRPr="00E041A8" w:rsidRDefault="00F01390" w:rsidP="00F01390">
                      <w:pPr>
                        <w:jc w:val="both"/>
                        <w:rPr>
                          <w:rFonts w:ascii="Times New Roman" w:hAnsi="Times New Roman"/>
                        </w:rPr>
                      </w:pPr>
                    </w:p>
                  </w:txbxContent>
                </v:textbox>
              </v:shape>
            </w:pict>
          </mc:Fallback>
        </mc:AlternateContent>
      </w:r>
    </w:p>
    <w:p w14:paraId="529A4E65" w14:textId="77777777" w:rsidR="00F01390" w:rsidRPr="00695BFE" w:rsidRDefault="00F01390" w:rsidP="00F01390">
      <w:pPr>
        <w:spacing w:after="0" w:line="240" w:lineRule="auto"/>
        <w:rPr>
          <w:rFonts w:ascii="Times New Roman" w:eastAsia="Calibri" w:hAnsi="Times New Roman" w:cs="Times New Roman"/>
        </w:rPr>
      </w:pPr>
      <w:r w:rsidRPr="00695BFE">
        <w:rPr>
          <w:rFonts w:ascii="Times New Roman" w:eastAsia="Calibri" w:hAnsi="Times New Roman" w:cs="Times New Roman"/>
          <w:noProof/>
        </w:rPr>
        <w:drawing>
          <wp:inline distT="0" distB="0" distL="0" distR="0" wp14:anchorId="17C6A2D7" wp14:editId="3A61D9AA">
            <wp:extent cx="876300" cy="967740"/>
            <wp:effectExtent l="0" t="0" r="0" b="381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6300" cy="967740"/>
                    </a:xfrm>
                    <a:prstGeom prst="rect">
                      <a:avLst/>
                    </a:prstGeom>
                    <a:noFill/>
                    <a:ln>
                      <a:noFill/>
                    </a:ln>
                  </pic:spPr>
                </pic:pic>
              </a:graphicData>
            </a:graphic>
          </wp:inline>
        </w:drawing>
      </w:r>
    </w:p>
    <w:p w14:paraId="04BE5B3A" w14:textId="77777777" w:rsidR="00F01390" w:rsidRPr="00695BFE" w:rsidRDefault="00F01390" w:rsidP="00F01390">
      <w:pPr>
        <w:spacing w:after="0" w:line="240" w:lineRule="auto"/>
        <w:rPr>
          <w:rFonts w:ascii="Times New Roman" w:eastAsia="Calibri" w:hAnsi="Times New Roman" w:cs="Times New Roman"/>
        </w:rPr>
      </w:pPr>
    </w:p>
    <w:p w14:paraId="15BE6E14" w14:textId="77777777" w:rsidR="00F01390" w:rsidRPr="00695BFE" w:rsidRDefault="00F01390" w:rsidP="00F01390">
      <w:pPr>
        <w:spacing w:after="0" w:line="240" w:lineRule="auto"/>
        <w:rPr>
          <w:rFonts w:ascii="Times New Roman" w:eastAsia="Calibri" w:hAnsi="Times New Roman" w:cs="Times New Roman"/>
        </w:rPr>
      </w:pPr>
    </w:p>
    <w:p w14:paraId="4591BCF9" w14:textId="77777777" w:rsidR="00F01390" w:rsidRPr="00695BFE" w:rsidRDefault="00F01390" w:rsidP="00F01390">
      <w:pPr>
        <w:spacing w:after="0" w:line="240" w:lineRule="auto"/>
        <w:rPr>
          <w:rFonts w:ascii="Times New Roman" w:eastAsia="Calibri" w:hAnsi="Times New Roman" w:cs="Times New Roman"/>
        </w:rPr>
      </w:pPr>
    </w:p>
    <w:p w14:paraId="030B6FC8" w14:textId="77777777" w:rsidR="00F01390" w:rsidRPr="00695BFE" w:rsidRDefault="00F01390" w:rsidP="00F01390">
      <w:pPr>
        <w:spacing w:after="0" w:line="240" w:lineRule="auto"/>
        <w:rPr>
          <w:rFonts w:ascii="Times New Roman" w:eastAsia="Calibri" w:hAnsi="Times New Roman" w:cs="Times New Roman"/>
        </w:rPr>
      </w:pPr>
    </w:p>
    <w:p w14:paraId="68CBFE88" w14:textId="77777777" w:rsidR="00F01390" w:rsidRPr="00695BFE" w:rsidRDefault="00F01390" w:rsidP="00F01390">
      <w:pPr>
        <w:spacing w:after="0" w:line="240" w:lineRule="auto"/>
        <w:jc w:val="center"/>
        <w:rPr>
          <w:rFonts w:ascii="Times New Roman" w:eastAsia="Calibri" w:hAnsi="Times New Roman" w:cs="Times New Roman"/>
          <w:b/>
          <w:u w:val="single"/>
        </w:rPr>
      </w:pPr>
      <w:r w:rsidRPr="00695BFE">
        <w:rPr>
          <w:rFonts w:ascii="Times New Roman" w:eastAsia="Calibri" w:hAnsi="Times New Roman" w:cs="Times New Roman"/>
          <w:b/>
          <w:u w:val="single"/>
        </w:rPr>
        <w:t>E L Ő T E R J E S Z T É S</w:t>
      </w:r>
    </w:p>
    <w:p w14:paraId="74F08E0F" w14:textId="77777777" w:rsidR="00F01390" w:rsidRPr="00695BFE" w:rsidRDefault="00F01390" w:rsidP="00F01390">
      <w:pPr>
        <w:spacing w:after="0" w:line="240" w:lineRule="auto"/>
        <w:jc w:val="center"/>
        <w:rPr>
          <w:rFonts w:ascii="Times New Roman" w:eastAsia="Calibri" w:hAnsi="Times New Roman" w:cs="Times New Roman"/>
          <w:b/>
          <w:u w:val="single"/>
        </w:rPr>
      </w:pPr>
    </w:p>
    <w:p w14:paraId="4B86C072" w14:textId="77777777" w:rsidR="00F01390" w:rsidRPr="00695BFE" w:rsidRDefault="00F01390" w:rsidP="00F01390">
      <w:pPr>
        <w:spacing w:after="0" w:line="240" w:lineRule="auto"/>
        <w:jc w:val="center"/>
        <w:rPr>
          <w:rFonts w:ascii="Times New Roman" w:eastAsia="Calibri" w:hAnsi="Times New Roman" w:cs="Times New Roman"/>
          <w:b/>
        </w:rPr>
      </w:pPr>
      <w:r w:rsidRPr="00695BFE">
        <w:rPr>
          <w:rFonts w:ascii="Times New Roman" w:eastAsia="Calibri" w:hAnsi="Times New Roman" w:cs="Times New Roman"/>
          <w:b/>
        </w:rPr>
        <w:t>HARKÁNY VÁROS KÉPVISELŐ-TESTÜLETÉNEK</w:t>
      </w:r>
    </w:p>
    <w:p w14:paraId="0B91BDF1" w14:textId="4E634CAD" w:rsidR="00F01390" w:rsidRDefault="00F01390" w:rsidP="00F01390">
      <w:pPr>
        <w:spacing w:after="0" w:line="240" w:lineRule="auto"/>
        <w:jc w:val="center"/>
        <w:rPr>
          <w:rFonts w:ascii="Times New Roman" w:eastAsia="Calibri" w:hAnsi="Times New Roman" w:cs="Times New Roman"/>
          <w:b/>
        </w:rPr>
      </w:pPr>
      <w:r w:rsidRPr="00B652AE">
        <w:rPr>
          <w:rFonts w:ascii="Times New Roman" w:eastAsia="Calibri" w:hAnsi="Times New Roman" w:cs="Times New Roman"/>
          <w:b/>
        </w:rPr>
        <w:t>202</w:t>
      </w:r>
      <w:r w:rsidR="002F1EEE">
        <w:rPr>
          <w:rFonts w:ascii="Times New Roman" w:eastAsia="Calibri" w:hAnsi="Times New Roman" w:cs="Times New Roman"/>
          <w:b/>
        </w:rPr>
        <w:t>5</w:t>
      </w:r>
      <w:r w:rsidRPr="00B652AE">
        <w:rPr>
          <w:rFonts w:ascii="Times New Roman" w:eastAsia="Calibri" w:hAnsi="Times New Roman" w:cs="Times New Roman"/>
          <w:b/>
        </w:rPr>
        <w:t>.</w:t>
      </w:r>
      <w:r w:rsidR="002F1EEE">
        <w:rPr>
          <w:rFonts w:ascii="Times New Roman" w:eastAsia="Calibri" w:hAnsi="Times New Roman" w:cs="Times New Roman"/>
          <w:b/>
        </w:rPr>
        <w:t>05</w:t>
      </w:r>
      <w:r w:rsidRPr="00B652AE">
        <w:rPr>
          <w:rFonts w:ascii="Times New Roman" w:eastAsia="Calibri" w:hAnsi="Times New Roman" w:cs="Times New Roman"/>
          <w:b/>
        </w:rPr>
        <w:t xml:space="preserve">. </w:t>
      </w:r>
      <w:r>
        <w:rPr>
          <w:rFonts w:ascii="Times New Roman" w:eastAsia="Calibri" w:hAnsi="Times New Roman" w:cs="Times New Roman"/>
          <w:b/>
        </w:rPr>
        <w:t>2</w:t>
      </w:r>
      <w:r w:rsidR="00BE0E0A">
        <w:rPr>
          <w:rFonts w:ascii="Times New Roman" w:eastAsia="Calibri" w:hAnsi="Times New Roman" w:cs="Times New Roman"/>
          <w:b/>
        </w:rPr>
        <w:t>2</w:t>
      </w:r>
      <w:r w:rsidRPr="00B652AE">
        <w:rPr>
          <w:rFonts w:ascii="Times New Roman" w:eastAsia="Calibri" w:hAnsi="Times New Roman" w:cs="Times New Roman"/>
          <w:b/>
        </w:rPr>
        <w:t>-i RENDES ÜLÉSÉRE</w:t>
      </w:r>
    </w:p>
    <w:p w14:paraId="713088EF" w14:textId="77777777" w:rsidR="00F01390" w:rsidRDefault="00F01390" w:rsidP="00F01390">
      <w:pPr>
        <w:spacing w:after="0" w:line="240" w:lineRule="auto"/>
        <w:jc w:val="center"/>
        <w:rPr>
          <w:rFonts w:ascii="Times New Roman" w:eastAsia="Calibri" w:hAnsi="Times New Roman" w:cs="Times New Roman"/>
          <w:b/>
        </w:rPr>
      </w:pPr>
    </w:p>
    <w:p w14:paraId="6E02367A" w14:textId="0D773090" w:rsidR="00F01390" w:rsidRPr="00695BFE" w:rsidRDefault="00F01390" w:rsidP="00F01390">
      <w:pPr>
        <w:spacing w:after="0" w:line="240" w:lineRule="auto"/>
        <w:jc w:val="center"/>
        <w:rPr>
          <w:rFonts w:ascii="Times New Roman" w:eastAsia="Calibri" w:hAnsi="Times New Roman" w:cs="Times New Roman"/>
          <w:b/>
        </w:rPr>
      </w:pPr>
      <w:r>
        <w:rPr>
          <w:rFonts w:ascii="Times New Roman" w:eastAsia="Calibri" w:hAnsi="Times New Roman" w:cs="Times New Roman"/>
          <w:b/>
        </w:rPr>
        <w:t>1</w:t>
      </w:r>
      <w:r w:rsidR="002F1EEE">
        <w:rPr>
          <w:rFonts w:ascii="Times New Roman" w:eastAsia="Calibri" w:hAnsi="Times New Roman" w:cs="Times New Roman"/>
          <w:b/>
        </w:rPr>
        <w:t>4</w:t>
      </w:r>
      <w:r>
        <w:rPr>
          <w:rFonts w:ascii="Times New Roman" w:eastAsia="Calibri" w:hAnsi="Times New Roman" w:cs="Times New Roman"/>
          <w:b/>
        </w:rPr>
        <w:t>.)</w:t>
      </w:r>
      <w:r w:rsidRPr="006B0DEC">
        <w:rPr>
          <w:rFonts w:ascii="Times New Roman" w:eastAsia="Calibri" w:hAnsi="Times New Roman" w:cs="Times New Roman"/>
          <w:b/>
        </w:rPr>
        <w:t xml:space="preserve"> Napirendi pont</w:t>
      </w:r>
    </w:p>
    <w:p w14:paraId="65F0D7AF" w14:textId="77777777" w:rsidR="00F01390" w:rsidRPr="00695BFE" w:rsidRDefault="00F01390" w:rsidP="00F01390">
      <w:pPr>
        <w:spacing w:after="0" w:line="240" w:lineRule="auto"/>
        <w:jc w:val="center"/>
        <w:rPr>
          <w:rFonts w:ascii="Times New Roman" w:eastAsia="Calibri"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8"/>
        <w:gridCol w:w="4334"/>
      </w:tblGrid>
      <w:tr w:rsidR="00F01390" w:rsidRPr="00695BFE" w14:paraId="7D9E0FA7" w14:textId="77777777" w:rsidTr="00663823">
        <w:trPr>
          <w:trHeight w:val="259"/>
        </w:trPr>
        <w:tc>
          <w:tcPr>
            <w:tcW w:w="4788" w:type="dxa"/>
          </w:tcPr>
          <w:p w14:paraId="638F4E08" w14:textId="77777777" w:rsidR="00F01390" w:rsidRPr="00695BFE" w:rsidRDefault="00F01390" w:rsidP="00663823">
            <w:pPr>
              <w:spacing w:after="0" w:line="240" w:lineRule="auto"/>
              <w:rPr>
                <w:rFonts w:ascii="Times New Roman" w:eastAsia="Calibri" w:hAnsi="Times New Roman" w:cs="Times New Roman"/>
              </w:rPr>
            </w:pPr>
          </w:p>
          <w:p w14:paraId="0BB1739C"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ELŐTERJESZTŐ:</w:t>
            </w:r>
          </w:p>
          <w:p w14:paraId="31ACCDF6" w14:textId="77777777" w:rsidR="00F01390" w:rsidRPr="00695BFE" w:rsidRDefault="00F01390" w:rsidP="00663823">
            <w:pPr>
              <w:spacing w:after="0" w:line="240" w:lineRule="auto"/>
              <w:rPr>
                <w:rFonts w:ascii="Times New Roman" w:eastAsia="Calibri" w:hAnsi="Times New Roman" w:cs="Times New Roman"/>
              </w:rPr>
            </w:pPr>
          </w:p>
        </w:tc>
        <w:tc>
          <w:tcPr>
            <w:tcW w:w="4424" w:type="dxa"/>
          </w:tcPr>
          <w:p w14:paraId="4D66293D" w14:textId="77777777" w:rsidR="00F01390" w:rsidRDefault="00F01390" w:rsidP="00663823">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Bacsáné dr. </w:t>
            </w:r>
            <w:proofErr w:type="spellStart"/>
            <w:r>
              <w:rPr>
                <w:rFonts w:ascii="Times New Roman" w:eastAsia="Calibri" w:hAnsi="Times New Roman" w:cs="Times New Roman"/>
              </w:rPr>
              <w:t>Kajdity</w:t>
            </w:r>
            <w:proofErr w:type="spellEnd"/>
            <w:r>
              <w:rPr>
                <w:rFonts w:ascii="Times New Roman" w:eastAsia="Calibri" w:hAnsi="Times New Roman" w:cs="Times New Roman"/>
              </w:rPr>
              <w:t xml:space="preserve"> Petra </w:t>
            </w:r>
          </w:p>
          <w:p w14:paraId="6348DEF4" w14:textId="77777777" w:rsidR="00F01390" w:rsidRPr="00695BFE" w:rsidRDefault="00F01390" w:rsidP="00663823">
            <w:pPr>
              <w:spacing w:after="0" w:line="240" w:lineRule="auto"/>
              <w:jc w:val="center"/>
              <w:rPr>
                <w:rFonts w:ascii="Times New Roman" w:eastAsia="Calibri" w:hAnsi="Times New Roman" w:cs="Times New Roman"/>
              </w:rPr>
            </w:pPr>
            <w:r>
              <w:rPr>
                <w:rFonts w:ascii="Times New Roman" w:eastAsia="Calibri" w:hAnsi="Times New Roman" w:cs="Times New Roman"/>
              </w:rPr>
              <w:t>jegyző</w:t>
            </w:r>
          </w:p>
        </w:tc>
      </w:tr>
      <w:tr w:rsidR="00F01390" w:rsidRPr="00695BFE" w14:paraId="2E4D09CD" w14:textId="77777777" w:rsidTr="00663823">
        <w:tc>
          <w:tcPr>
            <w:tcW w:w="4788" w:type="dxa"/>
          </w:tcPr>
          <w:p w14:paraId="33CB71C7" w14:textId="77777777" w:rsidR="00F01390" w:rsidRPr="00695BFE" w:rsidRDefault="00F01390" w:rsidP="00663823">
            <w:pPr>
              <w:spacing w:after="0" w:line="240" w:lineRule="auto"/>
              <w:rPr>
                <w:rFonts w:ascii="Times New Roman" w:eastAsia="Calibri" w:hAnsi="Times New Roman" w:cs="Times New Roman"/>
              </w:rPr>
            </w:pPr>
          </w:p>
          <w:p w14:paraId="1ED8BFBA"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AZ ELŐTERJESZTÉST KÉSZÍTETTE:</w:t>
            </w:r>
          </w:p>
          <w:p w14:paraId="7C4013A4" w14:textId="77777777" w:rsidR="00F01390" w:rsidRPr="00695BFE" w:rsidRDefault="00F01390" w:rsidP="00663823">
            <w:pPr>
              <w:spacing w:after="0" w:line="240" w:lineRule="auto"/>
              <w:rPr>
                <w:rFonts w:ascii="Times New Roman" w:eastAsia="Calibri" w:hAnsi="Times New Roman" w:cs="Times New Roman"/>
              </w:rPr>
            </w:pPr>
          </w:p>
        </w:tc>
        <w:tc>
          <w:tcPr>
            <w:tcW w:w="4424" w:type="dxa"/>
          </w:tcPr>
          <w:p w14:paraId="413E68F3" w14:textId="77777777" w:rsidR="00F01390" w:rsidRDefault="00F01390" w:rsidP="00663823">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Bacsáné dr. </w:t>
            </w:r>
            <w:proofErr w:type="spellStart"/>
            <w:r>
              <w:rPr>
                <w:rFonts w:ascii="Times New Roman" w:eastAsia="Calibri" w:hAnsi="Times New Roman" w:cs="Times New Roman"/>
              </w:rPr>
              <w:t>Kajdity</w:t>
            </w:r>
            <w:proofErr w:type="spellEnd"/>
            <w:r>
              <w:rPr>
                <w:rFonts w:ascii="Times New Roman" w:eastAsia="Calibri" w:hAnsi="Times New Roman" w:cs="Times New Roman"/>
              </w:rPr>
              <w:t xml:space="preserve"> Petra </w:t>
            </w:r>
          </w:p>
          <w:p w14:paraId="124CFB30" w14:textId="77777777" w:rsidR="00F01390" w:rsidRPr="00695BFE" w:rsidRDefault="00F01390" w:rsidP="00663823">
            <w:pPr>
              <w:spacing w:after="0" w:line="240" w:lineRule="auto"/>
              <w:jc w:val="center"/>
              <w:rPr>
                <w:rFonts w:ascii="Times New Roman" w:eastAsia="Calibri" w:hAnsi="Times New Roman" w:cs="Times New Roman"/>
              </w:rPr>
            </w:pPr>
            <w:r>
              <w:rPr>
                <w:rFonts w:ascii="Times New Roman" w:eastAsia="Calibri" w:hAnsi="Times New Roman" w:cs="Times New Roman"/>
              </w:rPr>
              <w:t>jegyző</w:t>
            </w:r>
          </w:p>
        </w:tc>
      </w:tr>
      <w:tr w:rsidR="00F01390" w:rsidRPr="00695BFE" w14:paraId="4923D4FB" w14:textId="77777777" w:rsidTr="00663823">
        <w:trPr>
          <w:trHeight w:val="304"/>
        </w:trPr>
        <w:tc>
          <w:tcPr>
            <w:tcW w:w="4788" w:type="dxa"/>
          </w:tcPr>
          <w:p w14:paraId="5C7DBB23"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VÉLEMÉNYEZÉSRE MEGKAPTA:</w:t>
            </w:r>
          </w:p>
          <w:p w14:paraId="5E811A5C" w14:textId="77777777" w:rsidR="00F01390" w:rsidRPr="00762DA0" w:rsidRDefault="00F01390" w:rsidP="00663823">
            <w:pPr>
              <w:numPr>
                <w:ilvl w:val="0"/>
                <w:numId w:val="1"/>
              </w:numPr>
              <w:spacing w:after="0" w:line="240" w:lineRule="auto"/>
              <w:rPr>
                <w:rFonts w:ascii="Times New Roman" w:eastAsia="Calibri" w:hAnsi="Times New Roman" w:cs="Times New Roman"/>
              </w:rPr>
            </w:pPr>
            <w:r w:rsidRPr="00762DA0">
              <w:rPr>
                <w:rFonts w:ascii="Times New Roman" w:eastAsia="Calibri" w:hAnsi="Times New Roman" w:cs="Times New Roman"/>
              </w:rPr>
              <w:t>Pénzügyi, Városfejlesztési, Kulturális és Idegenforgalmi Bizottság</w:t>
            </w:r>
          </w:p>
          <w:p w14:paraId="19DD23CD" w14:textId="77777777" w:rsidR="00F01390" w:rsidRPr="00695BFE" w:rsidRDefault="00F01390" w:rsidP="00663823">
            <w:pPr>
              <w:numPr>
                <w:ilvl w:val="0"/>
                <w:numId w:val="1"/>
              </w:numPr>
              <w:spacing w:after="0" w:line="240" w:lineRule="auto"/>
              <w:rPr>
                <w:rFonts w:ascii="Times New Roman" w:eastAsia="Calibri" w:hAnsi="Times New Roman" w:cs="Times New Roman"/>
              </w:rPr>
            </w:pPr>
            <w:r w:rsidRPr="00695BFE">
              <w:rPr>
                <w:rFonts w:ascii="Times New Roman" w:eastAsia="Calibri" w:hAnsi="Times New Roman" w:cs="Times New Roman"/>
              </w:rPr>
              <w:t>Jogi és Szociális Bizottság</w:t>
            </w:r>
          </w:p>
          <w:p w14:paraId="53B323EC" w14:textId="77777777" w:rsidR="00F01390" w:rsidRPr="00695BFE" w:rsidRDefault="00F01390" w:rsidP="00663823">
            <w:pPr>
              <w:numPr>
                <w:ilvl w:val="0"/>
                <w:numId w:val="1"/>
              </w:numPr>
              <w:spacing w:after="0" w:line="240" w:lineRule="auto"/>
              <w:rPr>
                <w:rFonts w:ascii="Times New Roman" w:eastAsia="Calibri" w:hAnsi="Times New Roman" w:cs="Times New Roman"/>
              </w:rPr>
            </w:pPr>
            <w:r w:rsidRPr="00695BFE">
              <w:rPr>
                <w:rFonts w:ascii="Times New Roman" w:eastAsia="Calibri" w:hAnsi="Times New Roman" w:cs="Times New Roman"/>
              </w:rPr>
              <w:t>Egyéb szervezet</w:t>
            </w:r>
          </w:p>
        </w:tc>
        <w:tc>
          <w:tcPr>
            <w:tcW w:w="4424" w:type="dxa"/>
          </w:tcPr>
          <w:p w14:paraId="1A75F445" w14:textId="77777777" w:rsidR="00F01390" w:rsidRPr="00695BFE" w:rsidRDefault="00F01390" w:rsidP="00663823">
            <w:pPr>
              <w:spacing w:after="0" w:line="240" w:lineRule="auto"/>
              <w:jc w:val="center"/>
              <w:rPr>
                <w:rFonts w:ascii="Times New Roman" w:eastAsia="Calibri" w:hAnsi="Times New Roman" w:cs="Times New Roman"/>
                <w:b/>
              </w:rPr>
            </w:pPr>
          </w:p>
          <w:p w14:paraId="3A28C53F" w14:textId="2AB0BFD5" w:rsidR="00F01390" w:rsidRPr="00695BFE" w:rsidRDefault="000C23C3" w:rsidP="00663823">
            <w:pPr>
              <w:spacing w:after="0" w:line="240" w:lineRule="auto"/>
              <w:jc w:val="center"/>
              <w:rPr>
                <w:rFonts w:ascii="Times New Roman" w:eastAsia="Calibri" w:hAnsi="Times New Roman" w:cs="Times New Roman"/>
                <w:b/>
              </w:rPr>
            </w:pPr>
            <w:r>
              <w:rPr>
                <w:rFonts w:ascii="Times New Roman" w:eastAsia="Calibri" w:hAnsi="Times New Roman" w:cs="Times New Roman"/>
                <w:b/>
              </w:rPr>
              <w:t>-</w:t>
            </w:r>
          </w:p>
        </w:tc>
      </w:tr>
      <w:tr w:rsidR="00F01390" w:rsidRPr="00695BFE" w14:paraId="7103A40E" w14:textId="77777777" w:rsidTr="00663823">
        <w:tc>
          <w:tcPr>
            <w:tcW w:w="4788" w:type="dxa"/>
          </w:tcPr>
          <w:p w14:paraId="7EAE8BE1"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MEGTÁRGYALTA:</w:t>
            </w:r>
          </w:p>
        </w:tc>
        <w:tc>
          <w:tcPr>
            <w:tcW w:w="4424" w:type="dxa"/>
          </w:tcPr>
          <w:p w14:paraId="21C1A521" w14:textId="1CE8B8DC" w:rsidR="00F01390" w:rsidRDefault="000C23C3" w:rsidP="00663823">
            <w:pPr>
              <w:spacing w:after="0" w:line="240" w:lineRule="auto"/>
              <w:jc w:val="center"/>
              <w:rPr>
                <w:rFonts w:ascii="Times New Roman" w:eastAsia="Calibri" w:hAnsi="Times New Roman" w:cs="Times New Roman"/>
              </w:rPr>
            </w:pPr>
            <w:r>
              <w:rPr>
                <w:rFonts w:ascii="Times New Roman" w:eastAsia="Calibri" w:hAnsi="Times New Roman" w:cs="Times New Roman"/>
              </w:rPr>
              <w:t>-</w:t>
            </w:r>
          </w:p>
          <w:p w14:paraId="093929C2" w14:textId="77777777" w:rsidR="000C23C3" w:rsidRPr="00695BFE" w:rsidRDefault="000C23C3" w:rsidP="00663823">
            <w:pPr>
              <w:spacing w:after="0" w:line="240" w:lineRule="auto"/>
              <w:jc w:val="center"/>
              <w:rPr>
                <w:rFonts w:ascii="Times New Roman" w:eastAsia="Calibri" w:hAnsi="Times New Roman" w:cs="Times New Roman"/>
              </w:rPr>
            </w:pPr>
          </w:p>
        </w:tc>
      </w:tr>
      <w:tr w:rsidR="00F01390" w:rsidRPr="00695BFE" w14:paraId="1F326E63" w14:textId="77777777" w:rsidTr="00663823">
        <w:trPr>
          <w:trHeight w:val="668"/>
        </w:trPr>
        <w:tc>
          <w:tcPr>
            <w:tcW w:w="4788" w:type="dxa"/>
          </w:tcPr>
          <w:p w14:paraId="33B9B036" w14:textId="77777777" w:rsidR="00F01390" w:rsidRPr="00695BFE" w:rsidRDefault="00F01390" w:rsidP="00663823">
            <w:pPr>
              <w:spacing w:after="0" w:line="240" w:lineRule="auto"/>
              <w:rPr>
                <w:rFonts w:ascii="Times New Roman" w:eastAsia="Calibri" w:hAnsi="Times New Roman" w:cs="Times New Roman"/>
              </w:rPr>
            </w:pPr>
          </w:p>
          <w:p w14:paraId="75A9DCA8"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AZ ÜGYBEN KORÁBBAN HOZOTT HATÁROZAT/HATÁLYOS RENDELET:</w:t>
            </w:r>
          </w:p>
          <w:p w14:paraId="10831F75" w14:textId="77777777" w:rsidR="00F01390" w:rsidRPr="00695BFE" w:rsidRDefault="00F01390" w:rsidP="00663823">
            <w:pPr>
              <w:spacing w:after="0" w:line="240" w:lineRule="auto"/>
              <w:rPr>
                <w:rFonts w:ascii="Times New Roman" w:eastAsia="Calibri" w:hAnsi="Times New Roman" w:cs="Times New Roman"/>
              </w:rPr>
            </w:pPr>
          </w:p>
        </w:tc>
        <w:tc>
          <w:tcPr>
            <w:tcW w:w="4424" w:type="dxa"/>
          </w:tcPr>
          <w:p w14:paraId="115A79E3" w14:textId="77777777" w:rsidR="00F01390" w:rsidRPr="00695BFE" w:rsidRDefault="00F01390" w:rsidP="00663823">
            <w:pPr>
              <w:spacing w:after="0" w:line="240" w:lineRule="auto"/>
              <w:jc w:val="center"/>
              <w:rPr>
                <w:rFonts w:ascii="Times New Roman" w:eastAsia="Calibri" w:hAnsi="Times New Roman" w:cs="Times New Roman"/>
              </w:rPr>
            </w:pPr>
            <w:r>
              <w:rPr>
                <w:rFonts w:ascii="Times New Roman" w:eastAsia="Calibri" w:hAnsi="Times New Roman" w:cs="Times New Roman"/>
              </w:rPr>
              <w:t>-</w:t>
            </w:r>
          </w:p>
          <w:p w14:paraId="5702BDA6" w14:textId="77777777" w:rsidR="00F01390" w:rsidRPr="00695BFE" w:rsidRDefault="00F01390" w:rsidP="00663823">
            <w:pPr>
              <w:spacing w:after="0" w:line="240" w:lineRule="auto"/>
              <w:jc w:val="center"/>
              <w:rPr>
                <w:rFonts w:ascii="Times New Roman" w:eastAsia="Calibri" w:hAnsi="Times New Roman" w:cs="Times New Roman"/>
              </w:rPr>
            </w:pPr>
          </w:p>
        </w:tc>
      </w:tr>
      <w:tr w:rsidR="00F01390" w:rsidRPr="00695BFE" w14:paraId="76FAE446" w14:textId="77777777" w:rsidTr="00663823">
        <w:tc>
          <w:tcPr>
            <w:tcW w:w="4788" w:type="dxa"/>
          </w:tcPr>
          <w:p w14:paraId="6CC180B6" w14:textId="77777777" w:rsidR="00F01390" w:rsidRPr="00695BFE" w:rsidRDefault="00F01390" w:rsidP="00663823">
            <w:pPr>
              <w:spacing w:after="0" w:line="240" w:lineRule="auto"/>
              <w:rPr>
                <w:rFonts w:ascii="Times New Roman" w:eastAsia="Calibri" w:hAnsi="Times New Roman" w:cs="Times New Roman"/>
              </w:rPr>
            </w:pPr>
          </w:p>
          <w:p w14:paraId="5673C186"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SZÜKSÉGES DÖNTÉS:</w:t>
            </w:r>
          </w:p>
          <w:p w14:paraId="31D411D0"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u w:val="single"/>
              </w:rPr>
              <w:t>HATÁROZAT/</w:t>
            </w:r>
            <w:r w:rsidRPr="00695BFE">
              <w:rPr>
                <w:rFonts w:ascii="Times New Roman" w:eastAsia="Calibri" w:hAnsi="Times New Roman" w:cs="Times New Roman"/>
              </w:rPr>
              <w:t xml:space="preserve">RENDELET </w:t>
            </w:r>
          </w:p>
          <w:p w14:paraId="2FBC3420" w14:textId="77777777" w:rsidR="00F01390" w:rsidRPr="00695BFE" w:rsidRDefault="00F01390" w:rsidP="00663823">
            <w:pPr>
              <w:spacing w:after="0" w:line="240" w:lineRule="auto"/>
              <w:rPr>
                <w:rFonts w:ascii="Times New Roman" w:eastAsia="Calibri" w:hAnsi="Times New Roman" w:cs="Times New Roman"/>
              </w:rPr>
            </w:pPr>
          </w:p>
        </w:tc>
        <w:tc>
          <w:tcPr>
            <w:tcW w:w="4424" w:type="dxa"/>
          </w:tcPr>
          <w:p w14:paraId="6228881D" w14:textId="77777777" w:rsidR="00F01390" w:rsidRPr="00695BFE" w:rsidRDefault="00F01390" w:rsidP="00663823">
            <w:pPr>
              <w:spacing w:after="0" w:line="240" w:lineRule="auto"/>
              <w:jc w:val="center"/>
              <w:rPr>
                <w:rFonts w:ascii="Times New Roman" w:eastAsia="Calibri" w:hAnsi="Times New Roman" w:cs="Times New Roman"/>
              </w:rPr>
            </w:pPr>
          </w:p>
          <w:p w14:paraId="47FAAE3B" w14:textId="77777777" w:rsidR="00F01390" w:rsidRPr="00695BFE" w:rsidRDefault="00F01390" w:rsidP="00663823">
            <w:pPr>
              <w:spacing w:after="0" w:line="240" w:lineRule="auto"/>
              <w:jc w:val="center"/>
              <w:rPr>
                <w:rFonts w:ascii="Times New Roman" w:eastAsia="Calibri" w:hAnsi="Times New Roman" w:cs="Times New Roman"/>
              </w:rPr>
            </w:pPr>
            <w:r w:rsidRPr="00695BFE">
              <w:rPr>
                <w:rFonts w:ascii="Times New Roman" w:eastAsia="Calibri" w:hAnsi="Times New Roman" w:cs="Times New Roman"/>
              </w:rPr>
              <w:t>Határozat</w:t>
            </w:r>
          </w:p>
        </w:tc>
      </w:tr>
      <w:tr w:rsidR="00F01390" w:rsidRPr="00695BFE" w14:paraId="679E26A4" w14:textId="77777777" w:rsidTr="00663823">
        <w:tc>
          <w:tcPr>
            <w:tcW w:w="4788" w:type="dxa"/>
          </w:tcPr>
          <w:p w14:paraId="12143F47" w14:textId="77777777" w:rsidR="00F01390" w:rsidRPr="00695BFE" w:rsidRDefault="00F01390" w:rsidP="00663823">
            <w:pPr>
              <w:spacing w:after="0" w:line="240" w:lineRule="auto"/>
              <w:rPr>
                <w:rFonts w:ascii="Times New Roman" w:eastAsia="Calibri" w:hAnsi="Times New Roman" w:cs="Times New Roman"/>
              </w:rPr>
            </w:pPr>
          </w:p>
          <w:p w14:paraId="2DCC455C"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SZÜKSÉGES TÖBBSÉG:</w:t>
            </w:r>
          </w:p>
          <w:p w14:paraId="108DA79A" w14:textId="77777777" w:rsidR="00F01390" w:rsidRPr="00695BFE" w:rsidRDefault="00F01390" w:rsidP="00663823">
            <w:pPr>
              <w:spacing w:after="0" w:line="240" w:lineRule="auto"/>
              <w:rPr>
                <w:rFonts w:ascii="Times New Roman" w:eastAsia="Calibri" w:hAnsi="Times New Roman" w:cs="Times New Roman"/>
              </w:rPr>
            </w:pPr>
          </w:p>
        </w:tc>
        <w:tc>
          <w:tcPr>
            <w:tcW w:w="4424" w:type="dxa"/>
          </w:tcPr>
          <w:p w14:paraId="256375DF" w14:textId="77777777" w:rsidR="00F01390" w:rsidRPr="00695BFE" w:rsidRDefault="00F01390" w:rsidP="00663823">
            <w:pPr>
              <w:spacing w:after="0" w:line="240" w:lineRule="auto"/>
              <w:jc w:val="center"/>
              <w:rPr>
                <w:rFonts w:ascii="Times New Roman" w:eastAsia="Calibri" w:hAnsi="Times New Roman" w:cs="Times New Roman"/>
                <w:b/>
              </w:rPr>
            </w:pPr>
          </w:p>
          <w:p w14:paraId="73ADA4F4" w14:textId="3189F000" w:rsidR="00F01390" w:rsidRPr="00695BFE" w:rsidRDefault="00F01390" w:rsidP="00663823">
            <w:pPr>
              <w:spacing w:after="0" w:line="240" w:lineRule="auto"/>
              <w:jc w:val="center"/>
              <w:rPr>
                <w:rFonts w:ascii="Times New Roman" w:eastAsia="Calibri" w:hAnsi="Times New Roman" w:cs="Times New Roman"/>
              </w:rPr>
            </w:pPr>
            <w:r>
              <w:rPr>
                <w:rFonts w:ascii="Times New Roman" w:eastAsia="Calibri" w:hAnsi="Times New Roman" w:cs="Times New Roman"/>
              </w:rPr>
              <w:t>Minősített</w:t>
            </w:r>
            <w:r w:rsidRPr="00695BFE">
              <w:rPr>
                <w:rFonts w:ascii="Times New Roman" w:eastAsia="Calibri" w:hAnsi="Times New Roman" w:cs="Times New Roman"/>
              </w:rPr>
              <w:t xml:space="preserve"> többség</w:t>
            </w:r>
            <w:r>
              <w:rPr>
                <w:rFonts w:ascii="Times New Roman" w:eastAsia="Calibri" w:hAnsi="Times New Roman" w:cs="Times New Roman"/>
              </w:rPr>
              <w:t xml:space="preserve"> a társulási megállapodás esetében, egyszerű többség </w:t>
            </w:r>
            <w:r w:rsidR="002F1EEE">
              <w:rPr>
                <w:rFonts w:ascii="Times New Roman" w:eastAsia="Calibri" w:hAnsi="Times New Roman" w:cs="Times New Roman"/>
              </w:rPr>
              <w:t>a bölcsődei ellátás létrehozása esetén</w:t>
            </w:r>
          </w:p>
        </w:tc>
      </w:tr>
      <w:tr w:rsidR="00F01390" w:rsidRPr="00695BFE" w14:paraId="332121A3" w14:textId="77777777" w:rsidTr="00663823">
        <w:tc>
          <w:tcPr>
            <w:tcW w:w="4788" w:type="dxa"/>
          </w:tcPr>
          <w:p w14:paraId="393D411D" w14:textId="77777777" w:rsidR="00F01390" w:rsidRPr="00695BFE" w:rsidRDefault="00F01390" w:rsidP="00663823">
            <w:pPr>
              <w:spacing w:after="0" w:line="240" w:lineRule="auto"/>
              <w:rPr>
                <w:rFonts w:ascii="Times New Roman" w:eastAsia="Calibri" w:hAnsi="Times New Roman" w:cs="Times New Roman"/>
              </w:rPr>
            </w:pPr>
          </w:p>
          <w:p w14:paraId="7DF7BFB6"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TERJEDELEM:</w:t>
            </w:r>
          </w:p>
          <w:p w14:paraId="2482A294"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MELLÉKLET:</w:t>
            </w:r>
          </w:p>
        </w:tc>
        <w:tc>
          <w:tcPr>
            <w:tcW w:w="4424" w:type="dxa"/>
          </w:tcPr>
          <w:p w14:paraId="42A3CC2D" w14:textId="77777777" w:rsidR="00F01390" w:rsidRPr="002F1EEE" w:rsidRDefault="00F01390" w:rsidP="00663823">
            <w:pPr>
              <w:spacing w:after="0" w:line="240" w:lineRule="auto"/>
              <w:jc w:val="center"/>
              <w:rPr>
                <w:rFonts w:ascii="Times New Roman" w:eastAsia="Calibri" w:hAnsi="Times New Roman" w:cs="Times New Roman"/>
                <w:b/>
                <w:highlight w:val="yellow"/>
              </w:rPr>
            </w:pPr>
          </w:p>
          <w:p w14:paraId="20DCADF8" w14:textId="77777777" w:rsidR="00F01390" w:rsidRPr="00DE0E03" w:rsidRDefault="00762DA0" w:rsidP="00663823">
            <w:pPr>
              <w:spacing w:after="0" w:line="240" w:lineRule="auto"/>
              <w:jc w:val="center"/>
              <w:rPr>
                <w:rFonts w:ascii="Times New Roman" w:eastAsia="Calibri" w:hAnsi="Times New Roman" w:cs="Times New Roman"/>
              </w:rPr>
            </w:pPr>
            <w:r w:rsidRPr="00DE0E03">
              <w:rPr>
                <w:rFonts w:ascii="Times New Roman" w:eastAsia="Calibri" w:hAnsi="Times New Roman" w:cs="Times New Roman"/>
              </w:rPr>
              <w:t>4</w:t>
            </w:r>
            <w:r w:rsidR="00F01390" w:rsidRPr="00DE0E03">
              <w:rPr>
                <w:rFonts w:ascii="Times New Roman" w:eastAsia="Calibri" w:hAnsi="Times New Roman" w:cs="Times New Roman"/>
              </w:rPr>
              <w:t xml:space="preserve"> oldal előterjesztés</w:t>
            </w:r>
          </w:p>
          <w:p w14:paraId="4D0AD1D8" w14:textId="77777777" w:rsidR="00F01390" w:rsidRPr="002F1EEE" w:rsidRDefault="00F01390" w:rsidP="00663823">
            <w:pPr>
              <w:spacing w:after="0" w:line="240" w:lineRule="auto"/>
              <w:jc w:val="center"/>
              <w:rPr>
                <w:rFonts w:ascii="Times New Roman" w:eastAsia="Calibri" w:hAnsi="Times New Roman" w:cs="Times New Roman"/>
                <w:highlight w:val="yellow"/>
              </w:rPr>
            </w:pPr>
          </w:p>
        </w:tc>
      </w:tr>
      <w:tr w:rsidR="00F01390" w:rsidRPr="00695BFE" w14:paraId="28FD541D" w14:textId="77777777" w:rsidTr="00663823">
        <w:trPr>
          <w:trHeight w:val="553"/>
        </w:trPr>
        <w:tc>
          <w:tcPr>
            <w:tcW w:w="4788" w:type="dxa"/>
          </w:tcPr>
          <w:p w14:paraId="19143FB6"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TÖRVÉNYESSÉGI VÉLEMÉNYEZÉSRE BEMUTATVA:</w:t>
            </w:r>
          </w:p>
        </w:tc>
        <w:tc>
          <w:tcPr>
            <w:tcW w:w="4424" w:type="dxa"/>
            <w:shd w:val="clear" w:color="auto" w:fill="auto"/>
          </w:tcPr>
          <w:p w14:paraId="38DCE642" w14:textId="77777777" w:rsidR="00F01390" w:rsidRPr="00695BFE" w:rsidRDefault="00F01390" w:rsidP="00663823">
            <w:pPr>
              <w:spacing w:after="0" w:line="240" w:lineRule="auto"/>
              <w:jc w:val="center"/>
              <w:rPr>
                <w:rFonts w:ascii="Times New Roman" w:eastAsia="Calibri" w:hAnsi="Times New Roman" w:cs="Times New Roman"/>
                <w:b/>
              </w:rPr>
            </w:pPr>
          </w:p>
          <w:p w14:paraId="0D7A5436" w14:textId="77777777" w:rsidR="00F01390" w:rsidRPr="00695BFE" w:rsidRDefault="00F01390" w:rsidP="00663823">
            <w:pPr>
              <w:spacing w:after="0" w:line="240" w:lineRule="auto"/>
              <w:jc w:val="center"/>
              <w:rPr>
                <w:rFonts w:ascii="Times New Roman" w:eastAsia="Calibri" w:hAnsi="Times New Roman" w:cs="Times New Roman"/>
                <w:b/>
              </w:rPr>
            </w:pPr>
          </w:p>
        </w:tc>
      </w:tr>
      <w:tr w:rsidR="00F01390" w:rsidRPr="00695BFE" w14:paraId="6D0CE703" w14:textId="77777777" w:rsidTr="00663823">
        <w:trPr>
          <w:trHeight w:val="552"/>
        </w:trPr>
        <w:tc>
          <w:tcPr>
            <w:tcW w:w="4788" w:type="dxa"/>
          </w:tcPr>
          <w:p w14:paraId="1990B4BA" w14:textId="77777777" w:rsidR="00F01390" w:rsidRPr="00695BFE" w:rsidRDefault="00F01390" w:rsidP="00663823">
            <w:pPr>
              <w:spacing w:after="0" w:line="240" w:lineRule="auto"/>
              <w:rPr>
                <w:rFonts w:ascii="Times New Roman" w:eastAsia="Calibri" w:hAnsi="Times New Roman" w:cs="Times New Roman"/>
              </w:rPr>
            </w:pPr>
          </w:p>
          <w:p w14:paraId="5F721564" w14:textId="77777777" w:rsidR="00F01390" w:rsidRPr="00695BFE" w:rsidRDefault="00F01390" w:rsidP="00663823">
            <w:pPr>
              <w:spacing w:after="0" w:line="240" w:lineRule="auto"/>
              <w:rPr>
                <w:rFonts w:ascii="Times New Roman" w:eastAsia="Calibri" w:hAnsi="Times New Roman" w:cs="Times New Roman"/>
              </w:rPr>
            </w:pPr>
            <w:r w:rsidRPr="00695BFE">
              <w:rPr>
                <w:rFonts w:ascii="Times New Roman" w:eastAsia="Calibri" w:hAnsi="Times New Roman" w:cs="Times New Roman"/>
              </w:rPr>
              <w:t>POLGÁRMESTER LÁTTA:</w:t>
            </w:r>
          </w:p>
        </w:tc>
        <w:tc>
          <w:tcPr>
            <w:tcW w:w="4424" w:type="dxa"/>
            <w:shd w:val="clear" w:color="auto" w:fill="auto"/>
          </w:tcPr>
          <w:p w14:paraId="36AB84A8" w14:textId="77777777" w:rsidR="00F01390" w:rsidRPr="00695BFE" w:rsidRDefault="00F01390" w:rsidP="00663823">
            <w:pPr>
              <w:spacing w:after="0" w:line="240" w:lineRule="auto"/>
              <w:jc w:val="center"/>
              <w:rPr>
                <w:rFonts w:ascii="Times New Roman" w:eastAsia="Calibri" w:hAnsi="Times New Roman" w:cs="Times New Roman"/>
                <w:b/>
              </w:rPr>
            </w:pPr>
          </w:p>
        </w:tc>
      </w:tr>
    </w:tbl>
    <w:p w14:paraId="230750F5" w14:textId="77777777" w:rsidR="00F01390" w:rsidRPr="00695BFE" w:rsidRDefault="00F01390" w:rsidP="00F01390">
      <w:pPr>
        <w:autoSpaceDE w:val="0"/>
        <w:autoSpaceDN w:val="0"/>
        <w:adjustRightInd w:val="0"/>
        <w:spacing w:after="0" w:line="240" w:lineRule="auto"/>
        <w:jc w:val="center"/>
        <w:rPr>
          <w:rFonts w:ascii="Times New Roman" w:eastAsia="Calibri" w:hAnsi="Times New Roman" w:cs="Times New Roman"/>
          <w:b/>
          <w:bCs/>
          <w:sz w:val="32"/>
          <w:szCs w:val="32"/>
        </w:rPr>
      </w:pPr>
    </w:p>
    <w:p w14:paraId="6AB98C03" w14:textId="77777777" w:rsidR="00F01390" w:rsidRDefault="00F01390" w:rsidP="00F01390">
      <w:pPr>
        <w:rPr>
          <w:rFonts w:ascii="Times New Roman" w:eastAsia="Calibri" w:hAnsi="Times New Roman" w:cs="Times New Roman"/>
          <w:b/>
          <w:bCs/>
          <w:sz w:val="32"/>
          <w:szCs w:val="32"/>
        </w:rPr>
      </w:pPr>
      <w:r>
        <w:rPr>
          <w:rFonts w:ascii="Times New Roman" w:eastAsia="Calibri" w:hAnsi="Times New Roman" w:cs="Times New Roman"/>
          <w:b/>
          <w:bCs/>
          <w:sz w:val="32"/>
          <w:szCs w:val="32"/>
        </w:rPr>
        <w:br w:type="page"/>
      </w:r>
    </w:p>
    <w:p w14:paraId="6B3D3417" w14:textId="50588531" w:rsidR="00F01390" w:rsidRPr="003674CB" w:rsidRDefault="00F01390" w:rsidP="00A134C2">
      <w:pPr>
        <w:spacing w:after="0" w:line="240" w:lineRule="auto"/>
        <w:jc w:val="both"/>
        <w:rPr>
          <w:rFonts w:ascii="Times New Roman" w:eastAsia="Calibri" w:hAnsi="Times New Roman" w:cs="Times New Roman"/>
          <w:b/>
          <w:sz w:val="24"/>
          <w:szCs w:val="24"/>
        </w:rPr>
      </w:pPr>
      <w:r w:rsidRPr="003674CB">
        <w:rPr>
          <w:rFonts w:ascii="Times New Roman" w:eastAsia="Calibri" w:hAnsi="Times New Roman" w:cs="Times New Roman"/>
          <w:b/>
          <w:sz w:val="24"/>
          <w:szCs w:val="24"/>
          <w:u w:val="single"/>
        </w:rPr>
        <w:lastRenderedPageBreak/>
        <w:t>ELŐTERJESZTÉS:</w:t>
      </w:r>
      <w:r w:rsidRPr="003674CB">
        <w:rPr>
          <w:rFonts w:ascii="Times New Roman" w:eastAsia="Calibri" w:hAnsi="Times New Roman" w:cs="Times New Roman"/>
          <w:b/>
          <w:sz w:val="24"/>
          <w:szCs w:val="24"/>
        </w:rPr>
        <w:t xml:space="preserve"> Harkány Város Önkormányzat </w:t>
      </w:r>
      <w:r w:rsidR="007175D7">
        <w:rPr>
          <w:rFonts w:ascii="Times New Roman" w:eastAsia="Calibri" w:hAnsi="Times New Roman" w:cs="Times New Roman"/>
          <w:b/>
          <w:sz w:val="24"/>
          <w:szCs w:val="24"/>
        </w:rPr>
        <w:t>2025. május 2</w:t>
      </w:r>
      <w:r w:rsidR="00751E1E">
        <w:rPr>
          <w:rFonts w:ascii="Times New Roman" w:eastAsia="Calibri" w:hAnsi="Times New Roman" w:cs="Times New Roman"/>
          <w:b/>
          <w:sz w:val="24"/>
          <w:szCs w:val="24"/>
        </w:rPr>
        <w:t>2</w:t>
      </w:r>
      <w:r w:rsidR="007175D7">
        <w:rPr>
          <w:rFonts w:ascii="Times New Roman" w:eastAsia="Calibri" w:hAnsi="Times New Roman" w:cs="Times New Roman"/>
          <w:b/>
          <w:sz w:val="24"/>
          <w:szCs w:val="24"/>
        </w:rPr>
        <w:t xml:space="preserve">. </w:t>
      </w:r>
      <w:r w:rsidRPr="003674CB">
        <w:rPr>
          <w:rFonts w:ascii="Times New Roman" w:eastAsia="Calibri" w:hAnsi="Times New Roman" w:cs="Times New Roman"/>
          <w:b/>
          <w:sz w:val="24"/>
          <w:szCs w:val="24"/>
        </w:rPr>
        <w:t>napján tartandó rendes képviselő-testületi ülésére</w:t>
      </w:r>
    </w:p>
    <w:p w14:paraId="260450DD" w14:textId="77777777" w:rsidR="00F01390" w:rsidRDefault="00F01390" w:rsidP="00A134C2">
      <w:pPr>
        <w:spacing w:after="0" w:line="240" w:lineRule="auto"/>
        <w:jc w:val="both"/>
        <w:rPr>
          <w:rFonts w:ascii="Times New Roman" w:eastAsia="Calibri" w:hAnsi="Times New Roman" w:cs="Times New Roman"/>
          <w:b/>
          <w:sz w:val="24"/>
          <w:szCs w:val="24"/>
          <w:u w:val="single"/>
        </w:rPr>
      </w:pPr>
    </w:p>
    <w:p w14:paraId="05F08656" w14:textId="11CB9204" w:rsidR="00F01390" w:rsidRDefault="00F01390" w:rsidP="00A134C2">
      <w:pPr>
        <w:spacing w:after="0" w:line="240" w:lineRule="auto"/>
        <w:jc w:val="both"/>
        <w:rPr>
          <w:rFonts w:ascii="Times New Roman" w:eastAsia="Calibri" w:hAnsi="Times New Roman" w:cs="Times New Roman"/>
          <w:b/>
          <w:sz w:val="24"/>
          <w:szCs w:val="24"/>
        </w:rPr>
      </w:pPr>
      <w:r w:rsidRPr="003674CB">
        <w:rPr>
          <w:rFonts w:ascii="Times New Roman" w:eastAsia="Calibri" w:hAnsi="Times New Roman" w:cs="Times New Roman"/>
          <w:b/>
          <w:sz w:val="24"/>
          <w:szCs w:val="24"/>
          <w:u w:val="single"/>
        </w:rPr>
        <w:t>ELŐTERJESZTÉS CÍME</w:t>
      </w:r>
      <w:r w:rsidRPr="003674CB">
        <w:rPr>
          <w:rFonts w:ascii="Times New Roman" w:eastAsia="Calibri" w:hAnsi="Times New Roman" w:cs="Times New Roman"/>
          <w:b/>
          <w:sz w:val="24"/>
          <w:szCs w:val="24"/>
        </w:rPr>
        <w:t xml:space="preserve">: </w:t>
      </w:r>
      <w:r w:rsidR="007175D7" w:rsidRPr="007175D7">
        <w:rPr>
          <w:rFonts w:ascii="Times New Roman" w:eastAsia="Calibri" w:hAnsi="Times New Roman" w:cs="Times New Roman"/>
          <w:b/>
          <w:sz w:val="24"/>
          <w:szCs w:val="24"/>
        </w:rPr>
        <w:t>Harkányi Körzeti Óvodai Társulás társulási megállapodásának módosítása</w:t>
      </w:r>
    </w:p>
    <w:p w14:paraId="19881EA9" w14:textId="77777777" w:rsidR="007175D7" w:rsidRDefault="007175D7" w:rsidP="00A134C2">
      <w:pPr>
        <w:spacing w:after="0" w:line="240" w:lineRule="auto"/>
        <w:jc w:val="both"/>
        <w:rPr>
          <w:rFonts w:ascii="Times New Roman" w:eastAsia="Calibri" w:hAnsi="Times New Roman" w:cs="Times New Roman"/>
          <w:b/>
          <w:sz w:val="24"/>
          <w:szCs w:val="24"/>
          <w:u w:val="single"/>
        </w:rPr>
      </w:pPr>
    </w:p>
    <w:p w14:paraId="775E3EDF" w14:textId="77777777" w:rsidR="00F01390" w:rsidRPr="003674CB" w:rsidRDefault="00F01390" w:rsidP="00A134C2">
      <w:pPr>
        <w:spacing w:after="0" w:line="240" w:lineRule="auto"/>
        <w:jc w:val="both"/>
        <w:rPr>
          <w:rFonts w:ascii="Times New Roman" w:eastAsia="Calibri" w:hAnsi="Times New Roman" w:cs="Times New Roman"/>
          <w:b/>
          <w:sz w:val="24"/>
          <w:szCs w:val="24"/>
        </w:rPr>
      </w:pPr>
      <w:r w:rsidRPr="003674CB">
        <w:rPr>
          <w:rFonts w:ascii="Times New Roman" w:eastAsia="Calibri" w:hAnsi="Times New Roman" w:cs="Times New Roman"/>
          <w:b/>
          <w:sz w:val="24"/>
          <w:szCs w:val="24"/>
          <w:u w:val="single"/>
        </w:rPr>
        <w:t>ELŐTERJESZTŐ:</w:t>
      </w:r>
      <w:r w:rsidRPr="003674CB">
        <w:rPr>
          <w:rFonts w:ascii="Times New Roman" w:eastAsia="Calibri" w:hAnsi="Times New Roman" w:cs="Times New Roman"/>
          <w:b/>
          <w:sz w:val="24"/>
          <w:szCs w:val="24"/>
        </w:rPr>
        <w:t xml:space="preserve"> Bacsáné dr. </w:t>
      </w:r>
      <w:proofErr w:type="spellStart"/>
      <w:r w:rsidRPr="003674CB">
        <w:rPr>
          <w:rFonts w:ascii="Times New Roman" w:eastAsia="Calibri" w:hAnsi="Times New Roman" w:cs="Times New Roman"/>
          <w:b/>
          <w:sz w:val="24"/>
          <w:szCs w:val="24"/>
        </w:rPr>
        <w:t>Kajdity</w:t>
      </w:r>
      <w:proofErr w:type="spellEnd"/>
      <w:r w:rsidRPr="003674CB">
        <w:rPr>
          <w:rFonts w:ascii="Times New Roman" w:eastAsia="Calibri" w:hAnsi="Times New Roman" w:cs="Times New Roman"/>
          <w:b/>
          <w:sz w:val="24"/>
          <w:szCs w:val="24"/>
        </w:rPr>
        <w:t xml:space="preserve"> Petra jegyző</w:t>
      </w:r>
    </w:p>
    <w:p w14:paraId="759EE29A" w14:textId="77777777" w:rsidR="00F01390" w:rsidRDefault="00F01390" w:rsidP="00A134C2">
      <w:pPr>
        <w:spacing w:after="0" w:line="240" w:lineRule="auto"/>
        <w:jc w:val="both"/>
        <w:rPr>
          <w:rFonts w:ascii="Times New Roman" w:eastAsia="Calibri" w:hAnsi="Times New Roman" w:cs="Times New Roman"/>
          <w:b/>
          <w:sz w:val="24"/>
          <w:szCs w:val="24"/>
          <w:u w:val="single"/>
        </w:rPr>
      </w:pPr>
    </w:p>
    <w:p w14:paraId="6B6815DE" w14:textId="77777777" w:rsidR="00F01390" w:rsidRDefault="00F01390" w:rsidP="00A134C2">
      <w:pPr>
        <w:spacing w:after="0" w:line="240" w:lineRule="auto"/>
        <w:jc w:val="both"/>
        <w:rPr>
          <w:rFonts w:ascii="Times New Roman" w:eastAsia="Calibri" w:hAnsi="Times New Roman" w:cs="Times New Roman"/>
          <w:b/>
          <w:sz w:val="24"/>
          <w:szCs w:val="24"/>
        </w:rPr>
      </w:pPr>
      <w:r w:rsidRPr="003674CB">
        <w:rPr>
          <w:rFonts w:ascii="Times New Roman" w:eastAsia="Calibri" w:hAnsi="Times New Roman" w:cs="Times New Roman"/>
          <w:b/>
          <w:sz w:val="24"/>
          <w:szCs w:val="24"/>
          <w:u w:val="single"/>
        </w:rPr>
        <w:t>ELŐTERJESZTÉST KÉSZÍTETTE</w:t>
      </w:r>
      <w:r w:rsidRPr="003674CB">
        <w:rPr>
          <w:rFonts w:ascii="Times New Roman" w:eastAsia="Calibri" w:hAnsi="Times New Roman" w:cs="Times New Roman"/>
          <w:b/>
          <w:sz w:val="24"/>
          <w:szCs w:val="24"/>
        </w:rPr>
        <w:t xml:space="preserve">: Bacsáné dr. </w:t>
      </w:r>
      <w:proofErr w:type="spellStart"/>
      <w:r w:rsidRPr="003674CB">
        <w:rPr>
          <w:rFonts w:ascii="Times New Roman" w:eastAsia="Calibri" w:hAnsi="Times New Roman" w:cs="Times New Roman"/>
          <w:b/>
          <w:sz w:val="24"/>
          <w:szCs w:val="24"/>
        </w:rPr>
        <w:t>Kajdity</w:t>
      </w:r>
      <w:proofErr w:type="spellEnd"/>
      <w:r w:rsidRPr="003674CB">
        <w:rPr>
          <w:rFonts w:ascii="Times New Roman" w:eastAsia="Calibri" w:hAnsi="Times New Roman" w:cs="Times New Roman"/>
          <w:b/>
          <w:sz w:val="24"/>
          <w:szCs w:val="24"/>
        </w:rPr>
        <w:t xml:space="preserve"> Petra jegyző</w:t>
      </w:r>
    </w:p>
    <w:p w14:paraId="131BE375" w14:textId="77777777" w:rsidR="00F01390" w:rsidRDefault="00F01390" w:rsidP="00A134C2">
      <w:pPr>
        <w:spacing w:after="0" w:line="240" w:lineRule="auto"/>
        <w:jc w:val="both"/>
        <w:rPr>
          <w:rFonts w:ascii="Times New Roman" w:eastAsia="Calibri" w:hAnsi="Times New Roman" w:cs="Times New Roman"/>
          <w:b/>
          <w:sz w:val="24"/>
          <w:szCs w:val="24"/>
        </w:rPr>
      </w:pPr>
    </w:p>
    <w:p w14:paraId="2FF1B215" w14:textId="77777777" w:rsidR="00F01390" w:rsidRPr="003674CB" w:rsidRDefault="00F01390" w:rsidP="00A134C2">
      <w:pPr>
        <w:spacing w:after="0" w:line="240" w:lineRule="auto"/>
        <w:jc w:val="both"/>
        <w:rPr>
          <w:rFonts w:ascii="Times New Roman" w:eastAsia="Calibri" w:hAnsi="Times New Roman" w:cs="Times New Roman"/>
          <w:b/>
          <w:sz w:val="24"/>
          <w:szCs w:val="24"/>
        </w:rPr>
      </w:pPr>
      <w:r w:rsidRPr="00F01390">
        <w:rPr>
          <w:rFonts w:ascii="Times New Roman" w:eastAsia="Calibri" w:hAnsi="Times New Roman" w:cs="Times New Roman"/>
          <w:b/>
          <w:sz w:val="24"/>
          <w:szCs w:val="24"/>
          <w:u w:val="single"/>
        </w:rPr>
        <w:t>MELLÉKLETEK:</w:t>
      </w:r>
      <w:r>
        <w:rPr>
          <w:rFonts w:ascii="Times New Roman" w:eastAsia="Calibri" w:hAnsi="Times New Roman" w:cs="Times New Roman"/>
          <w:b/>
          <w:sz w:val="24"/>
          <w:szCs w:val="24"/>
        </w:rPr>
        <w:t xml:space="preserve"> társulási megállapodás módosításának tervezete (Harkányi Körzeti Óvodai Társulás)</w:t>
      </w:r>
    </w:p>
    <w:p w14:paraId="66499A68" w14:textId="77777777" w:rsidR="00F01390" w:rsidRPr="003674CB" w:rsidRDefault="00F01390" w:rsidP="00A134C2">
      <w:pPr>
        <w:autoSpaceDE w:val="0"/>
        <w:autoSpaceDN w:val="0"/>
        <w:adjustRightInd w:val="0"/>
        <w:spacing w:after="0" w:line="240" w:lineRule="auto"/>
        <w:jc w:val="both"/>
        <w:rPr>
          <w:rFonts w:ascii="Times New Roman" w:eastAsia="Calibri" w:hAnsi="Times New Roman" w:cs="Times New Roman"/>
          <w:b/>
          <w:sz w:val="24"/>
          <w:szCs w:val="24"/>
        </w:rPr>
      </w:pPr>
    </w:p>
    <w:p w14:paraId="30B56C43" w14:textId="77777777" w:rsidR="00F01390" w:rsidRPr="003674CB" w:rsidRDefault="00F01390" w:rsidP="00A134C2">
      <w:pPr>
        <w:autoSpaceDE w:val="0"/>
        <w:autoSpaceDN w:val="0"/>
        <w:adjustRightInd w:val="0"/>
        <w:spacing w:after="0" w:line="240" w:lineRule="auto"/>
        <w:jc w:val="both"/>
        <w:rPr>
          <w:rFonts w:ascii="Times New Roman" w:eastAsia="Calibri" w:hAnsi="Times New Roman" w:cs="Times New Roman"/>
          <w:b/>
          <w:sz w:val="24"/>
          <w:szCs w:val="24"/>
        </w:rPr>
      </w:pPr>
      <w:r w:rsidRPr="003674CB">
        <w:rPr>
          <w:rFonts w:ascii="Times New Roman" w:eastAsia="Calibri" w:hAnsi="Times New Roman" w:cs="Times New Roman"/>
          <w:b/>
          <w:sz w:val="24"/>
          <w:szCs w:val="24"/>
        </w:rPr>
        <w:t>Tisztelt Képviselő-testület!</w:t>
      </w:r>
    </w:p>
    <w:p w14:paraId="3B071012" w14:textId="77777777" w:rsidR="00F01390" w:rsidRDefault="00F01390" w:rsidP="00A134C2">
      <w:pPr>
        <w:spacing w:after="0" w:line="240" w:lineRule="auto"/>
        <w:jc w:val="both"/>
        <w:rPr>
          <w:rFonts w:ascii="Times New Roman" w:hAnsi="Times New Roman" w:cs="Times New Roman"/>
          <w:sz w:val="24"/>
          <w:szCs w:val="24"/>
        </w:rPr>
      </w:pPr>
    </w:p>
    <w:p w14:paraId="0419BC48" w14:textId="454DBA0F" w:rsidR="00ED4BE5" w:rsidRPr="00ED4BE5" w:rsidRDefault="00ED4BE5" w:rsidP="00A134C2">
      <w:pPr>
        <w:pStyle w:val="Cmsor11"/>
        <w:kinsoku w:val="0"/>
        <w:overflowPunct w:val="0"/>
        <w:ind w:left="0" w:right="86" w:firstLine="0"/>
        <w:contextualSpacing/>
        <w:jc w:val="both"/>
        <w:rPr>
          <w:spacing w:val="-1"/>
          <w:u w:val="single"/>
        </w:rPr>
      </w:pPr>
      <w:r w:rsidRPr="00ED4BE5">
        <w:rPr>
          <w:spacing w:val="-1"/>
          <w:u w:val="single"/>
        </w:rPr>
        <w:t>I. Előzmények</w:t>
      </w:r>
    </w:p>
    <w:p w14:paraId="6DE55EDF" w14:textId="77777777" w:rsidR="00ED4BE5" w:rsidRDefault="00ED4BE5" w:rsidP="00A134C2">
      <w:pPr>
        <w:pStyle w:val="Cmsor11"/>
        <w:kinsoku w:val="0"/>
        <w:overflowPunct w:val="0"/>
        <w:ind w:left="0" w:right="86" w:firstLine="0"/>
        <w:contextualSpacing/>
        <w:jc w:val="both"/>
        <w:rPr>
          <w:b w:val="0"/>
          <w:bCs w:val="0"/>
          <w:spacing w:val="-1"/>
        </w:rPr>
      </w:pPr>
    </w:p>
    <w:p w14:paraId="19005231" w14:textId="6A58DB63" w:rsidR="00F01390" w:rsidRDefault="00A134C2" w:rsidP="00A134C2">
      <w:pPr>
        <w:pStyle w:val="Cmsor11"/>
        <w:kinsoku w:val="0"/>
        <w:overflowPunct w:val="0"/>
        <w:ind w:left="0" w:right="86" w:firstLine="0"/>
        <w:contextualSpacing/>
        <w:jc w:val="both"/>
        <w:rPr>
          <w:b w:val="0"/>
          <w:bCs w:val="0"/>
          <w:spacing w:val="-1"/>
        </w:rPr>
      </w:pPr>
      <w:r w:rsidRPr="00406E42">
        <w:rPr>
          <w:b w:val="0"/>
          <w:bCs w:val="0"/>
          <w:spacing w:val="-1"/>
        </w:rPr>
        <w:t>Harkány Város Önkormányzatának Képviselő-testülete 26/2016.(XII.27) számú rendeletével alkotta meg az önkormányzat hatályos Szervezeti és Működési Szabályzatát</w:t>
      </w:r>
      <w:r>
        <w:rPr>
          <w:b w:val="0"/>
          <w:bCs w:val="0"/>
          <w:spacing w:val="-1"/>
        </w:rPr>
        <w:t xml:space="preserve"> (a továbbiakban: SZMSZ)</w:t>
      </w:r>
      <w:r w:rsidRPr="00406E42">
        <w:rPr>
          <w:b w:val="0"/>
          <w:bCs w:val="0"/>
          <w:spacing w:val="-1"/>
        </w:rPr>
        <w:t>.</w:t>
      </w:r>
      <w:r>
        <w:rPr>
          <w:b w:val="0"/>
          <w:bCs w:val="0"/>
          <w:spacing w:val="-1"/>
        </w:rPr>
        <w:t xml:space="preserve"> Az SZMSZ </w:t>
      </w:r>
      <w:proofErr w:type="gramStart"/>
      <w:r>
        <w:rPr>
          <w:b w:val="0"/>
          <w:bCs w:val="0"/>
          <w:spacing w:val="-1"/>
        </w:rPr>
        <w:t>rögzíti ,</w:t>
      </w:r>
      <w:proofErr w:type="gramEnd"/>
      <w:r>
        <w:rPr>
          <w:b w:val="0"/>
          <w:bCs w:val="0"/>
          <w:spacing w:val="-1"/>
        </w:rPr>
        <w:t xml:space="preserve"> hogy az Önkormányzat mely társulásoknak a tagja:</w:t>
      </w:r>
    </w:p>
    <w:p w14:paraId="3C5DD880" w14:textId="77777777" w:rsidR="00A134C2" w:rsidRDefault="00A134C2" w:rsidP="00A134C2">
      <w:pPr>
        <w:pStyle w:val="Szvegtrzs"/>
        <w:spacing w:after="0" w:line="240" w:lineRule="auto"/>
        <w:jc w:val="both"/>
      </w:pPr>
    </w:p>
    <w:p w14:paraId="774770E7" w14:textId="77777777" w:rsidR="00A134C2" w:rsidRPr="00A134C2" w:rsidRDefault="00A134C2" w:rsidP="00A134C2">
      <w:pPr>
        <w:pStyle w:val="Szvegtrzs"/>
        <w:spacing w:after="0" w:line="240" w:lineRule="auto"/>
        <w:jc w:val="both"/>
        <w:rPr>
          <w:i/>
          <w:iCs/>
        </w:rPr>
      </w:pPr>
      <w:r w:rsidRPr="00A134C2">
        <w:rPr>
          <w:i/>
          <w:iCs/>
        </w:rPr>
        <w:t>„(3) Az önkormányzat az alábbi társulásokban vesz részt:</w:t>
      </w:r>
    </w:p>
    <w:p w14:paraId="0AC335EC" w14:textId="77777777" w:rsidR="00A134C2" w:rsidRPr="00A134C2" w:rsidRDefault="00A134C2" w:rsidP="00A134C2">
      <w:pPr>
        <w:pStyle w:val="Szvegtrzs"/>
        <w:spacing w:after="0" w:line="240" w:lineRule="auto"/>
        <w:ind w:left="580" w:hanging="560"/>
        <w:jc w:val="both"/>
        <w:rPr>
          <w:i/>
          <w:iCs/>
        </w:rPr>
      </w:pPr>
      <w:r w:rsidRPr="00A134C2">
        <w:rPr>
          <w:i/>
          <w:iCs/>
        </w:rPr>
        <w:t>a)</w:t>
      </w:r>
      <w:r w:rsidRPr="00A134C2">
        <w:rPr>
          <w:i/>
          <w:iCs/>
        </w:rPr>
        <w:tab/>
        <w:t>Harkányi Körzeti Óvodai Társulás,</w:t>
      </w:r>
    </w:p>
    <w:p w14:paraId="7DF856B4" w14:textId="77777777" w:rsidR="00A134C2" w:rsidRPr="00A134C2" w:rsidRDefault="00A134C2" w:rsidP="00A134C2">
      <w:pPr>
        <w:pStyle w:val="Szvegtrzs"/>
        <w:spacing w:after="0" w:line="240" w:lineRule="auto"/>
        <w:ind w:left="580" w:hanging="560"/>
        <w:jc w:val="both"/>
        <w:rPr>
          <w:i/>
          <w:iCs/>
        </w:rPr>
      </w:pPr>
      <w:r w:rsidRPr="00A134C2">
        <w:rPr>
          <w:i/>
          <w:iCs/>
        </w:rPr>
        <w:t>b)</w:t>
      </w:r>
      <w:r w:rsidRPr="00A134C2">
        <w:rPr>
          <w:i/>
          <w:iCs/>
        </w:rPr>
        <w:tab/>
        <w:t>Mecsek-Dráva Regionális Szilárdhulladék Kezelő Rendszer Létrehozását Célzó Önkormányzati Társulás,</w:t>
      </w:r>
    </w:p>
    <w:p w14:paraId="3B232B88" w14:textId="77777777" w:rsidR="00A134C2" w:rsidRPr="00A134C2" w:rsidRDefault="00A134C2" w:rsidP="00A134C2">
      <w:pPr>
        <w:pStyle w:val="Szvegtrzs"/>
        <w:spacing w:after="0" w:line="240" w:lineRule="auto"/>
        <w:ind w:left="580" w:hanging="560"/>
        <w:jc w:val="both"/>
        <w:rPr>
          <w:i/>
          <w:iCs/>
        </w:rPr>
      </w:pPr>
      <w:r w:rsidRPr="00A134C2">
        <w:rPr>
          <w:i/>
          <w:iCs/>
        </w:rPr>
        <w:t>c)</w:t>
      </w:r>
      <w:r w:rsidRPr="00A134C2">
        <w:rPr>
          <w:i/>
          <w:iCs/>
        </w:rPr>
        <w:tab/>
        <w:t xml:space="preserve">Villányi </w:t>
      </w:r>
      <w:proofErr w:type="spellStart"/>
      <w:r w:rsidRPr="00A134C2">
        <w:rPr>
          <w:i/>
          <w:iCs/>
        </w:rPr>
        <w:t>Mikrotérségi</w:t>
      </w:r>
      <w:proofErr w:type="spellEnd"/>
      <w:r w:rsidRPr="00A134C2">
        <w:rPr>
          <w:i/>
          <w:iCs/>
        </w:rPr>
        <w:t xml:space="preserve"> Szociális- és Gyermekjóléti Társulás.</w:t>
      </w:r>
    </w:p>
    <w:p w14:paraId="4F49C8DC" w14:textId="77777777" w:rsidR="00A134C2" w:rsidRPr="00A134C2" w:rsidRDefault="00A134C2" w:rsidP="00A134C2">
      <w:pPr>
        <w:pStyle w:val="Szvegtrzs"/>
        <w:spacing w:after="0" w:line="240" w:lineRule="auto"/>
        <w:jc w:val="both"/>
        <w:rPr>
          <w:i/>
          <w:iCs/>
        </w:rPr>
      </w:pPr>
      <w:r w:rsidRPr="00A134C2">
        <w:rPr>
          <w:i/>
          <w:iCs/>
        </w:rPr>
        <w:t>(4) A társulásokra átruházott hatásköröket a 8. számú melléklet tartalmazza.”</w:t>
      </w:r>
    </w:p>
    <w:p w14:paraId="5CAB9290" w14:textId="77777777" w:rsidR="00A134C2" w:rsidRDefault="00A134C2" w:rsidP="00A134C2">
      <w:pPr>
        <w:pStyle w:val="Cmsor11"/>
        <w:kinsoku w:val="0"/>
        <w:overflowPunct w:val="0"/>
        <w:ind w:left="0" w:right="86" w:firstLine="0"/>
        <w:contextualSpacing/>
        <w:jc w:val="both"/>
        <w:rPr>
          <w:b w:val="0"/>
          <w:bCs w:val="0"/>
          <w:spacing w:val="-1"/>
        </w:rPr>
      </w:pPr>
    </w:p>
    <w:p w14:paraId="3D2274B5" w14:textId="6AC8A745" w:rsidR="00A134C2" w:rsidRDefault="00A134C2" w:rsidP="00A134C2">
      <w:pPr>
        <w:pStyle w:val="Cmsor11"/>
        <w:kinsoku w:val="0"/>
        <w:overflowPunct w:val="0"/>
        <w:ind w:left="0" w:right="86" w:firstLine="0"/>
        <w:contextualSpacing/>
        <w:jc w:val="both"/>
        <w:rPr>
          <w:b w:val="0"/>
          <w:bCs w:val="0"/>
          <w:spacing w:val="-1"/>
        </w:rPr>
      </w:pPr>
      <w:r>
        <w:rPr>
          <w:b w:val="0"/>
          <w:bCs w:val="0"/>
          <w:spacing w:val="-1"/>
        </w:rPr>
        <w:t>A Harkányi Körzeti Óvodai Társulás látja el az óvodai nevelés, a mini bölcsődei ellátás és a gyermekétkeztetés feladatát</w:t>
      </w:r>
      <w:r w:rsidR="007175D7">
        <w:rPr>
          <w:b w:val="0"/>
          <w:bCs w:val="0"/>
          <w:spacing w:val="-1"/>
        </w:rPr>
        <w:t>.</w:t>
      </w:r>
    </w:p>
    <w:p w14:paraId="6DE407C9" w14:textId="77777777" w:rsidR="00A134C2" w:rsidRDefault="00A134C2" w:rsidP="00A134C2">
      <w:pPr>
        <w:pStyle w:val="Cmsor11"/>
        <w:kinsoku w:val="0"/>
        <w:overflowPunct w:val="0"/>
        <w:ind w:left="0" w:right="86" w:firstLine="0"/>
        <w:contextualSpacing/>
        <w:jc w:val="both"/>
        <w:rPr>
          <w:b w:val="0"/>
          <w:bCs w:val="0"/>
          <w:spacing w:val="-1"/>
        </w:rPr>
      </w:pPr>
    </w:p>
    <w:p w14:paraId="221C58D3" w14:textId="77777777" w:rsidR="007175D7" w:rsidRPr="007175D7" w:rsidRDefault="007175D7" w:rsidP="007175D7">
      <w:pPr>
        <w:pStyle w:val="Cmsor11"/>
        <w:kinsoku w:val="0"/>
        <w:overflowPunct w:val="0"/>
        <w:ind w:left="0" w:right="86" w:firstLine="0"/>
        <w:contextualSpacing/>
        <w:jc w:val="both"/>
        <w:rPr>
          <w:b w:val="0"/>
          <w:bCs w:val="0"/>
          <w:spacing w:val="-1"/>
        </w:rPr>
      </w:pPr>
      <w:r w:rsidRPr="007175D7">
        <w:rPr>
          <w:b w:val="0"/>
          <w:bCs w:val="0"/>
          <w:spacing w:val="-1"/>
        </w:rPr>
        <w:t xml:space="preserve">A Társulási Tanács legutóbb, 2024. október hó 21. napján megtartott ülésén módosította a társulási megállapodást, mely módosításkor </w:t>
      </w:r>
      <w:proofErr w:type="gramStart"/>
      <w:r w:rsidRPr="007175D7">
        <w:rPr>
          <w:b w:val="0"/>
          <w:bCs w:val="0"/>
          <w:spacing w:val="-1"/>
        </w:rPr>
        <w:t>figyelembe vételre</w:t>
      </w:r>
      <w:proofErr w:type="gramEnd"/>
      <w:r w:rsidRPr="007175D7">
        <w:rPr>
          <w:b w:val="0"/>
          <w:bCs w:val="0"/>
          <w:spacing w:val="-1"/>
        </w:rPr>
        <w:t xml:space="preserve"> kerültek a 2024. június hó 09. napján tartott választások eredményei, a társulási tanácsban történő képviseletre vonatkozó és egyéb technikai jellegű módosításokkal kapcsolatos szabályok változtak.</w:t>
      </w:r>
    </w:p>
    <w:p w14:paraId="34886866" w14:textId="77777777" w:rsidR="007175D7" w:rsidRPr="007175D7" w:rsidRDefault="007175D7" w:rsidP="007175D7">
      <w:pPr>
        <w:pStyle w:val="Cmsor11"/>
        <w:kinsoku w:val="0"/>
        <w:overflowPunct w:val="0"/>
        <w:ind w:right="86"/>
        <w:contextualSpacing/>
        <w:jc w:val="both"/>
        <w:rPr>
          <w:b w:val="0"/>
          <w:bCs w:val="0"/>
          <w:spacing w:val="-1"/>
        </w:rPr>
      </w:pPr>
    </w:p>
    <w:p w14:paraId="3A26A31C" w14:textId="3435930F" w:rsidR="00A134C2" w:rsidRDefault="007175D7" w:rsidP="007175D7">
      <w:pPr>
        <w:pStyle w:val="Cmsor11"/>
        <w:kinsoku w:val="0"/>
        <w:overflowPunct w:val="0"/>
        <w:ind w:left="0" w:right="86" w:firstLine="0"/>
        <w:contextualSpacing/>
        <w:jc w:val="both"/>
        <w:rPr>
          <w:b w:val="0"/>
          <w:bCs w:val="0"/>
          <w:spacing w:val="-1"/>
        </w:rPr>
      </w:pPr>
      <w:r w:rsidRPr="007175D7">
        <w:rPr>
          <w:b w:val="0"/>
          <w:bCs w:val="0"/>
          <w:spacing w:val="-1"/>
        </w:rPr>
        <w:t>Jelen előterjesztés tárgya a társulási megállapodás módosítása, arra tekintettel, hogy Bisse Községi Önkormányzat bejelentette a Társulásból a kiválási szándékát, továbbá az egyik mini bölcsődei csoport megszüntetése és bölcsődei csoporttá alakítása miatt a társulási megállapodás módosítása szükségessé válik.</w:t>
      </w:r>
      <w:r>
        <w:rPr>
          <w:b w:val="0"/>
          <w:bCs w:val="0"/>
          <w:spacing w:val="-1"/>
        </w:rPr>
        <w:t xml:space="preserve"> A kapcsolódó döntéseket a társulási tanács a mai napon meghozta.</w:t>
      </w:r>
    </w:p>
    <w:p w14:paraId="71CC132B" w14:textId="77777777" w:rsidR="00ED4BE5" w:rsidRDefault="00ED4BE5" w:rsidP="007175D7">
      <w:pPr>
        <w:pStyle w:val="Cmsor11"/>
        <w:kinsoku w:val="0"/>
        <w:overflowPunct w:val="0"/>
        <w:ind w:left="0" w:right="86" w:firstLine="0"/>
        <w:contextualSpacing/>
        <w:jc w:val="both"/>
        <w:rPr>
          <w:b w:val="0"/>
          <w:bCs w:val="0"/>
          <w:spacing w:val="-1"/>
        </w:rPr>
      </w:pPr>
    </w:p>
    <w:p w14:paraId="22396E43" w14:textId="77777777" w:rsidR="00ED4BE5" w:rsidRPr="00ED4BE5" w:rsidRDefault="00ED4BE5" w:rsidP="00ED4BE5">
      <w:pPr>
        <w:spacing w:after="0" w:line="240" w:lineRule="auto"/>
        <w:jc w:val="both"/>
        <w:rPr>
          <w:rFonts w:ascii="Times New Roman" w:eastAsia="Times New Roman" w:hAnsi="Times New Roman" w:cs="Times New Roman"/>
          <w:b/>
          <w:bCs/>
          <w:sz w:val="24"/>
          <w:szCs w:val="24"/>
          <w:u w:val="single"/>
          <w:lang w:eastAsia="hu-HU"/>
        </w:rPr>
      </w:pPr>
      <w:r w:rsidRPr="00ED4BE5">
        <w:rPr>
          <w:rFonts w:ascii="Times New Roman" w:eastAsia="Times New Roman" w:hAnsi="Times New Roman" w:cs="Times New Roman"/>
          <w:b/>
          <w:bCs/>
          <w:sz w:val="24"/>
          <w:szCs w:val="24"/>
          <w:u w:val="single"/>
          <w:lang w:eastAsia="hu-HU"/>
        </w:rPr>
        <w:t>II. Bisse Községi Önkormányzat kiválási szándéka</w:t>
      </w:r>
    </w:p>
    <w:p w14:paraId="1047B624"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2A234697"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Bisse Községi Önkormányzat Képviselő-testülete 2025. február hó 24. napján megtartott testületi ülésén kimondta a csatlakozási szándékát a </w:t>
      </w:r>
      <w:proofErr w:type="spellStart"/>
      <w:r w:rsidRPr="00ED4BE5">
        <w:rPr>
          <w:rFonts w:ascii="Times New Roman" w:eastAsia="Times New Roman" w:hAnsi="Times New Roman" w:cs="Times New Roman"/>
          <w:sz w:val="24"/>
          <w:szCs w:val="24"/>
          <w:lang w:eastAsia="hu-HU"/>
        </w:rPr>
        <w:t>Szalántai</w:t>
      </w:r>
      <w:proofErr w:type="spellEnd"/>
      <w:r w:rsidRPr="00ED4BE5">
        <w:rPr>
          <w:rFonts w:ascii="Times New Roman" w:eastAsia="Times New Roman" w:hAnsi="Times New Roman" w:cs="Times New Roman"/>
          <w:sz w:val="24"/>
          <w:szCs w:val="24"/>
          <w:lang w:eastAsia="hu-HU"/>
        </w:rPr>
        <w:t xml:space="preserve"> Óvoda és Konyha Óvodai Társuláshoz, és egyben meghozta a döntést a kilépésről a Harkányi Körzeti Óvodai Társulásból 2025. szeptember hó 01. napjával. A Harkányi Óvoda, Mini Bölcsőde és Konyha intézménybe jelenleg egy gyermek sem jár Bisse Községből, a gyakorlat szerint a </w:t>
      </w:r>
      <w:proofErr w:type="spellStart"/>
      <w:r w:rsidRPr="00ED4BE5">
        <w:rPr>
          <w:rFonts w:ascii="Times New Roman" w:eastAsia="Times New Roman" w:hAnsi="Times New Roman" w:cs="Times New Roman"/>
          <w:sz w:val="24"/>
          <w:szCs w:val="24"/>
          <w:lang w:eastAsia="hu-HU"/>
        </w:rPr>
        <w:t>bissei</w:t>
      </w:r>
      <w:proofErr w:type="spellEnd"/>
      <w:r w:rsidRPr="00ED4BE5">
        <w:rPr>
          <w:rFonts w:ascii="Times New Roman" w:eastAsia="Times New Roman" w:hAnsi="Times New Roman" w:cs="Times New Roman"/>
          <w:sz w:val="24"/>
          <w:szCs w:val="24"/>
          <w:lang w:eastAsia="hu-HU"/>
        </w:rPr>
        <w:t xml:space="preserve"> gyermekek eddig is a </w:t>
      </w:r>
      <w:proofErr w:type="spellStart"/>
      <w:r w:rsidRPr="00ED4BE5">
        <w:rPr>
          <w:rFonts w:ascii="Times New Roman" w:eastAsia="Times New Roman" w:hAnsi="Times New Roman" w:cs="Times New Roman"/>
          <w:sz w:val="24"/>
          <w:szCs w:val="24"/>
          <w:lang w:eastAsia="hu-HU"/>
        </w:rPr>
        <w:t>szalántai</w:t>
      </w:r>
      <w:proofErr w:type="spellEnd"/>
      <w:r w:rsidRPr="00ED4BE5">
        <w:rPr>
          <w:rFonts w:ascii="Times New Roman" w:eastAsia="Times New Roman" w:hAnsi="Times New Roman" w:cs="Times New Roman"/>
          <w:sz w:val="24"/>
          <w:szCs w:val="24"/>
          <w:lang w:eastAsia="hu-HU"/>
        </w:rPr>
        <w:t xml:space="preserve"> intézményben vették igénybe az óvodai nevelést.</w:t>
      </w:r>
    </w:p>
    <w:p w14:paraId="2657DB95"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138FBCF9" w14:textId="77777777" w:rsidR="00ED4BE5" w:rsidRPr="00ED4BE5" w:rsidRDefault="00ED4BE5" w:rsidP="00ED4BE5">
      <w:pPr>
        <w:spacing w:after="0" w:line="240" w:lineRule="auto"/>
        <w:jc w:val="both"/>
        <w:rPr>
          <w:rFonts w:ascii="Times New Roman" w:eastAsia="Times New Roman" w:hAnsi="Times New Roman" w:cs="Times New Roman"/>
          <w:i/>
          <w:iCs/>
          <w:sz w:val="24"/>
          <w:szCs w:val="24"/>
          <w:lang w:eastAsia="hu-HU"/>
        </w:rPr>
      </w:pPr>
      <w:r w:rsidRPr="00ED4BE5">
        <w:rPr>
          <w:rFonts w:ascii="Times New Roman" w:eastAsia="Times New Roman" w:hAnsi="Times New Roman" w:cs="Times New Roman"/>
          <w:sz w:val="24"/>
          <w:szCs w:val="24"/>
          <w:lang w:eastAsia="hu-HU"/>
        </w:rPr>
        <w:t xml:space="preserve">A Magyarország helyi önkormányzatairól szóló 2011. évi CLXXXIX. törvény (a továbbiakban: </w:t>
      </w:r>
      <w:proofErr w:type="spellStart"/>
      <w:r w:rsidRPr="00ED4BE5">
        <w:rPr>
          <w:rFonts w:ascii="Times New Roman" w:eastAsia="Times New Roman" w:hAnsi="Times New Roman" w:cs="Times New Roman"/>
          <w:sz w:val="24"/>
          <w:szCs w:val="24"/>
          <w:lang w:eastAsia="hu-HU"/>
        </w:rPr>
        <w:t>Mötv</w:t>
      </w:r>
      <w:proofErr w:type="spellEnd"/>
      <w:r w:rsidRPr="00ED4BE5">
        <w:rPr>
          <w:rFonts w:ascii="Times New Roman" w:eastAsia="Times New Roman" w:hAnsi="Times New Roman" w:cs="Times New Roman"/>
          <w:sz w:val="24"/>
          <w:szCs w:val="24"/>
          <w:lang w:eastAsia="hu-HU"/>
        </w:rPr>
        <w:t xml:space="preserve">.) 89. § (1) – (2) bekezdése alapján: </w:t>
      </w:r>
      <w:r w:rsidRPr="00ED4BE5">
        <w:rPr>
          <w:rFonts w:ascii="Times New Roman" w:eastAsia="Times New Roman" w:hAnsi="Times New Roman" w:cs="Times New Roman"/>
          <w:i/>
          <w:iCs/>
          <w:sz w:val="24"/>
          <w:szCs w:val="24"/>
          <w:lang w:eastAsia="hu-HU"/>
        </w:rPr>
        <w:t>„89. § (1) A társuláshoz csatlakozni naptári év első, abból kiválni naptári év utolsó napjával lehet, ha törvény vagy a társulási megállapodás másként nem rendelkezik.</w:t>
      </w:r>
    </w:p>
    <w:p w14:paraId="0C5147C5"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i/>
          <w:iCs/>
          <w:sz w:val="24"/>
          <w:szCs w:val="24"/>
          <w:lang w:eastAsia="hu-HU"/>
        </w:rPr>
        <w:t>(2) A társuláshoz való csatlakozásról és a kiválásról, ha törvény eltérően nem rendelkezik, legalább hat hónappal korábban, minősített többséggel kell dönteni. Erről a társulási tanácsot értesíteni kell.”</w:t>
      </w:r>
    </w:p>
    <w:p w14:paraId="253B0398"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6405AC71"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A társulási megállapodás alapján a társulásból kiválni a július-augusztus hónapokban lehet, melyet a tag 6 hónappal korábban köteles bejelenteni. (Társulási Megállapodás 24.3.pont) Ezt az </w:t>
      </w:r>
      <w:proofErr w:type="spellStart"/>
      <w:r w:rsidRPr="00ED4BE5">
        <w:rPr>
          <w:rFonts w:ascii="Times New Roman" w:eastAsia="Times New Roman" w:hAnsi="Times New Roman" w:cs="Times New Roman"/>
          <w:sz w:val="24"/>
          <w:szCs w:val="24"/>
          <w:lang w:eastAsia="hu-HU"/>
        </w:rPr>
        <w:t>Mötv</w:t>
      </w:r>
      <w:proofErr w:type="spellEnd"/>
      <w:r w:rsidRPr="00ED4BE5">
        <w:rPr>
          <w:rFonts w:ascii="Times New Roman" w:eastAsia="Times New Roman" w:hAnsi="Times New Roman" w:cs="Times New Roman"/>
          <w:sz w:val="24"/>
          <w:szCs w:val="24"/>
          <w:lang w:eastAsia="hu-HU"/>
        </w:rPr>
        <w:t xml:space="preserve">. főszabályától eltérő szabályt az indokolja, hogy az óvodai feladatellátás esetén a nevelési év nem a naptári évhez kötődik, hanem szeptember 1-jén kezdődik. A nemzeti köznevelésről szóló 2011. évi CXC. törvény (a továbbiakban: </w:t>
      </w:r>
      <w:proofErr w:type="spellStart"/>
      <w:r w:rsidRPr="00ED4BE5">
        <w:rPr>
          <w:rFonts w:ascii="Times New Roman" w:eastAsia="Times New Roman" w:hAnsi="Times New Roman" w:cs="Times New Roman"/>
          <w:sz w:val="24"/>
          <w:szCs w:val="24"/>
          <w:lang w:eastAsia="hu-HU"/>
        </w:rPr>
        <w:t>Nkt</w:t>
      </w:r>
      <w:proofErr w:type="spellEnd"/>
      <w:r w:rsidRPr="00ED4BE5">
        <w:rPr>
          <w:rFonts w:ascii="Times New Roman" w:eastAsia="Times New Roman" w:hAnsi="Times New Roman" w:cs="Times New Roman"/>
          <w:sz w:val="24"/>
          <w:szCs w:val="24"/>
          <w:lang w:eastAsia="hu-HU"/>
        </w:rPr>
        <w:t xml:space="preserve">.) 84. § (3) bekezdése szerint ugyanis intézmény átszervezésére csak július-augusztus hónapokban kerülhet sor. Ebbe a Magyar Államkincstár tájékoztatása szerint a szeptember 1. napi hatályba lépés is beleértendő, így a változás hatályba lépését 2025. szeptember 1. napjára terveztük. Az átszervezésről szóló döntés meghozatalának határideje az </w:t>
      </w:r>
      <w:proofErr w:type="spellStart"/>
      <w:r w:rsidRPr="00ED4BE5">
        <w:rPr>
          <w:rFonts w:ascii="Times New Roman" w:eastAsia="Times New Roman" w:hAnsi="Times New Roman" w:cs="Times New Roman"/>
          <w:sz w:val="24"/>
          <w:szCs w:val="24"/>
          <w:lang w:eastAsia="hu-HU"/>
        </w:rPr>
        <w:t>Nkt</w:t>
      </w:r>
      <w:proofErr w:type="spellEnd"/>
      <w:r w:rsidRPr="00ED4BE5">
        <w:rPr>
          <w:rFonts w:ascii="Times New Roman" w:eastAsia="Times New Roman" w:hAnsi="Times New Roman" w:cs="Times New Roman"/>
          <w:sz w:val="24"/>
          <w:szCs w:val="24"/>
          <w:lang w:eastAsia="hu-HU"/>
        </w:rPr>
        <w:t>. 84. § (7) bekezdése értelmében 2025. május 31. napja. A bölcsődei ellátás elindítása szintén átszervezésnek minősül, erre vonatkozó tájékoztatást az előterjesztés III. pontja tartalmazza.</w:t>
      </w:r>
    </w:p>
    <w:p w14:paraId="48B55D2B"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70C40699"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Megállapítható, hogy Bisse Községi Önkormányzat képviselő-testülete határidőben meghozta döntését. A társulás szabadságának az </w:t>
      </w:r>
      <w:proofErr w:type="spellStart"/>
      <w:r w:rsidRPr="00ED4BE5">
        <w:rPr>
          <w:rFonts w:ascii="Times New Roman" w:eastAsia="Times New Roman" w:hAnsi="Times New Roman" w:cs="Times New Roman"/>
          <w:sz w:val="24"/>
          <w:szCs w:val="24"/>
          <w:lang w:eastAsia="hu-HU"/>
        </w:rPr>
        <w:t>Mötv</w:t>
      </w:r>
      <w:proofErr w:type="spellEnd"/>
      <w:r w:rsidRPr="00ED4BE5">
        <w:rPr>
          <w:rFonts w:ascii="Times New Roman" w:eastAsia="Times New Roman" w:hAnsi="Times New Roman" w:cs="Times New Roman"/>
          <w:sz w:val="24"/>
          <w:szCs w:val="24"/>
          <w:lang w:eastAsia="hu-HU"/>
        </w:rPr>
        <w:t xml:space="preserve">. 87. </w:t>
      </w:r>
      <w:proofErr w:type="gramStart"/>
      <w:r w:rsidRPr="00ED4BE5">
        <w:rPr>
          <w:rFonts w:ascii="Times New Roman" w:eastAsia="Times New Roman" w:hAnsi="Times New Roman" w:cs="Times New Roman"/>
          <w:sz w:val="24"/>
          <w:szCs w:val="24"/>
          <w:lang w:eastAsia="hu-HU"/>
        </w:rPr>
        <w:t>§.-</w:t>
      </w:r>
      <w:proofErr w:type="spellStart"/>
      <w:proofErr w:type="gramEnd"/>
      <w:r w:rsidRPr="00ED4BE5">
        <w:rPr>
          <w:rFonts w:ascii="Times New Roman" w:eastAsia="Times New Roman" w:hAnsi="Times New Roman" w:cs="Times New Roman"/>
          <w:sz w:val="24"/>
          <w:szCs w:val="24"/>
          <w:lang w:eastAsia="hu-HU"/>
        </w:rPr>
        <w:t>ában</w:t>
      </w:r>
      <w:proofErr w:type="spellEnd"/>
      <w:r w:rsidRPr="00ED4BE5">
        <w:rPr>
          <w:rFonts w:ascii="Times New Roman" w:eastAsia="Times New Roman" w:hAnsi="Times New Roman" w:cs="Times New Roman"/>
          <w:sz w:val="24"/>
          <w:szCs w:val="24"/>
          <w:lang w:eastAsia="hu-HU"/>
        </w:rPr>
        <w:t xml:space="preserve"> szabályozott rendszere alapján a kiváláshoz nem kell a társulás többi tagjának a beleegyezése, így ez egyértelműen Bisse Községi Önkormányzat egyoldalú aktusa. Ugyanakkor meg kívánjuk jegyezni, hogy az óvodai ellátás tekintetében Bisse Községi Önkormányzat sem maradhat ellátatlanul, így másik oldalról mindenképpen szükséges Bisse felvétele a </w:t>
      </w:r>
      <w:proofErr w:type="spellStart"/>
      <w:r w:rsidRPr="00ED4BE5">
        <w:rPr>
          <w:rFonts w:ascii="Times New Roman" w:eastAsia="Times New Roman" w:hAnsi="Times New Roman" w:cs="Times New Roman"/>
          <w:sz w:val="24"/>
          <w:szCs w:val="24"/>
          <w:lang w:eastAsia="hu-HU"/>
        </w:rPr>
        <w:t>Szalántai</w:t>
      </w:r>
      <w:proofErr w:type="spellEnd"/>
      <w:r w:rsidRPr="00ED4BE5">
        <w:rPr>
          <w:rFonts w:ascii="Times New Roman" w:eastAsia="Times New Roman" w:hAnsi="Times New Roman" w:cs="Times New Roman"/>
          <w:sz w:val="24"/>
          <w:szCs w:val="24"/>
          <w:lang w:eastAsia="hu-HU"/>
        </w:rPr>
        <w:t xml:space="preserve"> Óvoda és Konyha Társulásba. Ez az intézmények alapító okiratának módosításánál is lényeges kérdés, ahol kiemelt figyelmet kell fordítani még arra is, hogy az alapító okiratok benyújtását követően mindkét intézmény esetében csak akkor lehetséges a döntés a Magyar Államkincstárnál, ha az ellátási terület változásával kapcsolatos alapító okirat módosítás minden fél részéről egyidőben benyújtásra került.</w:t>
      </w:r>
    </w:p>
    <w:p w14:paraId="2B3DFC77"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040B35D4"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Az </w:t>
      </w:r>
      <w:proofErr w:type="spellStart"/>
      <w:r w:rsidRPr="00ED4BE5">
        <w:rPr>
          <w:rFonts w:ascii="Times New Roman" w:eastAsia="Times New Roman" w:hAnsi="Times New Roman" w:cs="Times New Roman"/>
          <w:sz w:val="24"/>
          <w:szCs w:val="24"/>
          <w:lang w:eastAsia="hu-HU"/>
        </w:rPr>
        <w:t>Mötv</w:t>
      </w:r>
      <w:proofErr w:type="spellEnd"/>
      <w:r w:rsidRPr="00ED4BE5">
        <w:rPr>
          <w:rFonts w:ascii="Times New Roman" w:eastAsia="Times New Roman" w:hAnsi="Times New Roman" w:cs="Times New Roman"/>
          <w:sz w:val="24"/>
          <w:szCs w:val="24"/>
          <w:lang w:eastAsia="hu-HU"/>
        </w:rPr>
        <w:t xml:space="preserve">. 90. § (4) – (5) bekezdése alapján: </w:t>
      </w:r>
    </w:p>
    <w:p w14:paraId="3D1CBC44"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i/>
          <w:iCs/>
          <w:sz w:val="24"/>
          <w:szCs w:val="24"/>
          <w:lang w:eastAsia="hu-HU"/>
        </w:rPr>
        <w:t>„(4) A társulás megszűnése, a társulásból történő kiválás, kizárás esetén – eltérő megállapodás hiányában – a társulás vagyonát a társulás azon tagjának kell visszaadni, amelyik azt a társulás rendelkezésére bocsátotta. Egyebekben a közös tulajdonra vonatkozó rendelkezéseket kell alkalmazni. (5) A társulásból történő kiválás esetén a vagyontárgy társulási tag részére történő kiadását a társulási megállapodásban meghatározott időtartamra, de legfeljebb öt évre el lehet halasztani, ha annak természetben történő kiadása veszélyeztetné a társulás további működését. Ebben az esetben a kivált tagot – a társulással kötött szerződés alapján – használati díj illeti meg.”</w:t>
      </w:r>
      <w:r w:rsidRPr="00ED4BE5">
        <w:rPr>
          <w:rFonts w:ascii="Times New Roman" w:eastAsia="Times New Roman" w:hAnsi="Times New Roman" w:cs="Times New Roman"/>
          <w:i/>
          <w:iCs/>
          <w:sz w:val="24"/>
          <w:szCs w:val="24"/>
          <w:lang w:eastAsia="hu-HU"/>
        </w:rPr>
        <w:br/>
      </w:r>
    </w:p>
    <w:p w14:paraId="126F43AA"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A Társulási Megállapodás kimondja (19. pont), hogy a vagyonnövekmény Harkány Város Önkormányzatát illeti meg. A Társulás saját vagyonnal nem rendelkezik, és Bisse Község Önkormányzata sem szolgáltatott az alapítás óta vagyoni hozzájárulást a Társulás részére. A tagönkormányzatok részéről tagdíjfizetési kötelezettség sem merült fel. Erre tekintettel tagdíj visszafizetési vagy vagyoni hozzájárulás fizetési kötelezettséget (24.3. pont) Bisse Községi Önkormányzat felé nem kell teljesíteni a kiválással összefüggésben. </w:t>
      </w:r>
    </w:p>
    <w:p w14:paraId="518384C2"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3D88E290" w14:textId="77777777" w:rsidR="00ED4BE5" w:rsidRPr="00ED4BE5" w:rsidRDefault="00ED4BE5" w:rsidP="00ED4BE5">
      <w:pPr>
        <w:spacing w:after="0" w:line="240" w:lineRule="auto"/>
        <w:jc w:val="both"/>
        <w:rPr>
          <w:rFonts w:ascii="Times New Roman" w:eastAsia="Times New Roman" w:hAnsi="Times New Roman" w:cs="Times New Roman"/>
          <w:b/>
          <w:bCs/>
          <w:sz w:val="24"/>
          <w:szCs w:val="24"/>
          <w:u w:val="single"/>
          <w:lang w:eastAsia="hu-HU"/>
        </w:rPr>
      </w:pPr>
      <w:r w:rsidRPr="00ED4BE5">
        <w:rPr>
          <w:rFonts w:ascii="Times New Roman" w:eastAsia="Times New Roman" w:hAnsi="Times New Roman" w:cs="Times New Roman"/>
          <w:b/>
          <w:bCs/>
          <w:sz w:val="24"/>
          <w:szCs w:val="24"/>
          <w:u w:val="single"/>
          <w:lang w:eastAsia="hu-HU"/>
        </w:rPr>
        <w:lastRenderedPageBreak/>
        <w:t>III. Bölcsődei ellátás kialakítása</w:t>
      </w:r>
    </w:p>
    <w:p w14:paraId="47689138"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1197E232"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A Harkányi Óvoda, Mini Bölcsőde és Konyha intézményben jelenleg két működési engedéllyel, három mini bölcsődei csoport működik. A folyamatos várólista (az összesen 23 fő létszám is kevésnek bizonyul) és a finanszírozási szabályok változása miatt felvetődött az egyik mini bölcsődei csoport bölcsődévé történő alakítása. A Baranya Vármegyei Kormányhivatallal történő egyeztetés alapján ennek akadálya nincs, ugyanakkor a bölcsődei ellátás tekintetében szigorúbb feltételeknek történő megfelelés van, új működési engedély megkérésére lesz szükség a bölcsődei ellátás vonatkozásában, és sor kell kerüljön a Cica csoport működési engedélyének módosítására. A Cica Csoport működési engedélye jelenleg a Cica Csoportra és a Halacska csoportra terjed ki, a Cica Csoport működne tovább 2025. szeptember hó 01-jével bölcsődei ellátásként, a Halacska csoport pedig mini bölcsődei ellátás keretében. Az új bölcsődei ellátást a maximális gyermeklétszámra, 14 főre kérnénk meg, így gyakorlatilag további 6 fővel növekedne a bölcsődei ellátásba felvehető gyermekek száma.</w:t>
      </w:r>
    </w:p>
    <w:p w14:paraId="0ACD4B45"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00CD44E7"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Az </w:t>
      </w:r>
      <w:proofErr w:type="spellStart"/>
      <w:r w:rsidRPr="00ED4BE5">
        <w:rPr>
          <w:rFonts w:ascii="Times New Roman" w:eastAsia="Times New Roman" w:hAnsi="Times New Roman" w:cs="Times New Roman"/>
          <w:sz w:val="24"/>
          <w:szCs w:val="24"/>
          <w:lang w:eastAsia="hu-HU"/>
        </w:rPr>
        <w:t>Nkt</w:t>
      </w:r>
      <w:proofErr w:type="spellEnd"/>
      <w:r w:rsidRPr="00ED4BE5">
        <w:rPr>
          <w:rFonts w:ascii="Times New Roman" w:eastAsia="Times New Roman" w:hAnsi="Times New Roman" w:cs="Times New Roman"/>
          <w:sz w:val="24"/>
          <w:szCs w:val="24"/>
          <w:lang w:eastAsia="hu-HU"/>
        </w:rPr>
        <w:t xml:space="preserve">. 4. § 11. pontja alapján </w:t>
      </w:r>
      <w:r w:rsidRPr="00ED4BE5">
        <w:rPr>
          <w:rFonts w:ascii="Times New Roman" w:eastAsia="Times New Roman" w:hAnsi="Times New Roman" w:cs="Times New Roman"/>
          <w:i/>
          <w:iCs/>
          <w:sz w:val="24"/>
          <w:szCs w:val="24"/>
          <w:lang w:eastAsia="hu-HU"/>
        </w:rPr>
        <w:t xml:space="preserve">„intézményátszervezés: minden olyan fenntartói döntés, amely az alapító okirat, szakmai alapdokumentum 21. § (3) bekezdés </w:t>
      </w:r>
      <w:proofErr w:type="gramStart"/>
      <w:r w:rsidRPr="00ED4BE5">
        <w:rPr>
          <w:rFonts w:ascii="Times New Roman" w:eastAsia="Times New Roman" w:hAnsi="Times New Roman" w:cs="Times New Roman"/>
          <w:i/>
          <w:iCs/>
          <w:sz w:val="24"/>
          <w:szCs w:val="24"/>
          <w:lang w:eastAsia="hu-HU"/>
        </w:rPr>
        <w:t>c)–</w:t>
      </w:r>
      <w:proofErr w:type="gramEnd"/>
      <w:r w:rsidRPr="00ED4BE5">
        <w:rPr>
          <w:rFonts w:ascii="Times New Roman" w:eastAsia="Times New Roman" w:hAnsi="Times New Roman" w:cs="Times New Roman"/>
          <w:i/>
          <w:iCs/>
          <w:sz w:val="24"/>
          <w:szCs w:val="24"/>
          <w:lang w:eastAsia="hu-HU"/>
        </w:rPr>
        <w:t>j) pontjában felsoroltak bármelyikének módosulásával jár, kivéve a jogszabályváltozásból eredő módosítást és az olyan vagyont érintő döntést, amely vagyon a feladatellátáshoz a továbbiakban nem szükséges…”</w:t>
      </w:r>
      <w:r w:rsidRPr="00ED4BE5">
        <w:rPr>
          <w:rFonts w:ascii="Times New Roman" w:eastAsia="Times New Roman" w:hAnsi="Times New Roman" w:cs="Times New Roman"/>
          <w:sz w:val="24"/>
          <w:szCs w:val="24"/>
          <w:lang w:eastAsia="hu-HU"/>
        </w:rPr>
        <w:br/>
      </w:r>
      <w:r w:rsidRPr="00ED4BE5">
        <w:rPr>
          <w:rFonts w:ascii="Times New Roman" w:eastAsia="Times New Roman" w:hAnsi="Times New Roman" w:cs="Times New Roman"/>
          <w:sz w:val="24"/>
          <w:szCs w:val="24"/>
          <w:lang w:eastAsia="hu-HU"/>
        </w:rPr>
        <w:br/>
        <w:t xml:space="preserve">A 21. § (3) bekezdés </w:t>
      </w:r>
      <w:proofErr w:type="gramStart"/>
      <w:r w:rsidRPr="00ED4BE5">
        <w:rPr>
          <w:rFonts w:ascii="Times New Roman" w:eastAsia="Times New Roman" w:hAnsi="Times New Roman" w:cs="Times New Roman"/>
          <w:sz w:val="24"/>
          <w:szCs w:val="24"/>
          <w:lang w:eastAsia="hu-HU"/>
        </w:rPr>
        <w:t>c)-</w:t>
      </w:r>
      <w:proofErr w:type="gramEnd"/>
      <w:r w:rsidRPr="00ED4BE5">
        <w:rPr>
          <w:rFonts w:ascii="Times New Roman" w:eastAsia="Times New Roman" w:hAnsi="Times New Roman" w:cs="Times New Roman"/>
          <w:sz w:val="24"/>
          <w:szCs w:val="24"/>
          <w:lang w:eastAsia="hu-HU"/>
        </w:rPr>
        <w:t>j) pontja alapján az alábbi változások esetében átszervezésre kerül sor:</w:t>
      </w:r>
    </w:p>
    <w:p w14:paraId="5DD8F32F"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66F644CA"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c) az intézmény típusát,</w:t>
      </w:r>
    </w:p>
    <w:p w14:paraId="10B9E236"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d) az intézmény </w:t>
      </w:r>
    </w:p>
    <w:p w14:paraId="4627E983"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da) feladatellátási helyét, </w:t>
      </w:r>
    </w:p>
    <w:p w14:paraId="043633C4"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db) székhelyét, </w:t>
      </w:r>
    </w:p>
    <w:p w14:paraId="2E6C8C45"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dc) tagintézményét, </w:t>
      </w:r>
    </w:p>
    <w:p w14:paraId="154DF109"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roofErr w:type="spellStart"/>
      <w:r w:rsidRPr="00ED4BE5">
        <w:rPr>
          <w:rFonts w:ascii="Times New Roman" w:eastAsia="Times New Roman" w:hAnsi="Times New Roman" w:cs="Times New Roman"/>
          <w:sz w:val="24"/>
          <w:szCs w:val="24"/>
          <w:lang w:eastAsia="hu-HU"/>
        </w:rPr>
        <w:t>dd</w:t>
      </w:r>
      <w:proofErr w:type="spellEnd"/>
      <w:r w:rsidRPr="00ED4BE5">
        <w:rPr>
          <w:rFonts w:ascii="Times New Roman" w:eastAsia="Times New Roman" w:hAnsi="Times New Roman" w:cs="Times New Roman"/>
          <w:sz w:val="24"/>
          <w:szCs w:val="24"/>
          <w:lang w:eastAsia="hu-HU"/>
        </w:rPr>
        <w:t xml:space="preserve">) telephelyét, </w:t>
      </w:r>
    </w:p>
    <w:p w14:paraId="6A24A20F"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e) feladatellátási helyenként az alapfeladatának jogszabály szerinti megnevezését, </w:t>
      </w:r>
    </w:p>
    <w:p w14:paraId="1A6A17B5"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f) nevelési, oktatási feladatot ellátó feladatellátási helyenként felvehető maximális gyermek- vagy tanulólétszámot </w:t>
      </w:r>
      <w:proofErr w:type="spellStart"/>
      <w:r w:rsidRPr="00ED4BE5">
        <w:rPr>
          <w:rFonts w:ascii="Times New Roman" w:eastAsia="Times New Roman" w:hAnsi="Times New Roman" w:cs="Times New Roman"/>
          <w:sz w:val="24"/>
          <w:szCs w:val="24"/>
          <w:lang w:eastAsia="hu-HU"/>
        </w:rPr>
        <w:t>alapfeladatonkénti</w:t>
      </w:r>
      <w:proofErr w:type="spellEnd"/>
      <w:r w:rsidRPr="00ED4BE5">
        <w:rPr>
          <w:rFonts w:ascii="Times New Roman" w:eastAsia="Times New Roman" w:hAnsi="Times New Roman" w:cs="Times New Roman"/>
          <w:sz w:val="24"/>
          <w:szCs w:val="24"/>
          <w:lang w:eastAsia="hu-HU"/>
        </w:rPr>
        <w:t xml:space="preserve"> és </w:t>
      </w:r>
      <w:proofErr w:type="spellStart"/>
      <w:r w:rsidRPr="00ED4BE5">
        <w:rPr>
          <w:rFonts w:ascii="Times New Roman" w:eastAsia="Times New Roman" w:hAnsi="Times New Roman" w:cs="Times New Roman"/>
          <w:sz w:val="24"/>
          <w:szCs w:val="24"/>
          <w:lang w:eastAsia="hu-HU"/>
        </w:rPr>
        <w:t>munkarendenkénti</w:t>
      </w:r>
      <w:proofErr w:type="spellEnd"/>
      <w:r w:rsidRPr="00ED4BE5">
        <w:rPr>
          <w:rFonts w:ascii="Times New Roman" w:eastAsia="Times New Roman" w:hAnsi="Times New Roman" w:cs="Times New Roman"/>
          <w:sz w:val="24"/>
          <w:szCs w:val="24"/>
          <w:lang w:eastAsia="hu-HU"/>
        </w:rPr>
        <w:t xml:space="preserve"> bontásban,</w:t>
      </w:r>
      <w:r w:rsidRPr="00ED4BE5">
        <w:rPr>
          <w:rFonts w:ascii="Times New Roman" w:eastAsia="Times New Roman" w:hAnsi="Times New Roman" w:cs="Times New Roman"/>
          <w:sz w:val="24"/>
          <w:szCs w:val="24"/>
          <w:lang w:eastAsia="hu-HU"/>
        </w:rPr>
        <w:br/>
      </w:r>
    </w:p>
    <w:p w14:paraId="731C30B3" w14:textId="3C2D7A1E" w:rsidR="00ED4BE5" w:rsidRDefault="00ED4BE5" w:rsidP="00ED4BE5">
      <w:pPr>
        <w:spacing w:after="0" w:line="240" w:lineRule="auto"/>
        <w:jc w:val="both"/>
        <w:rPr>
          <w:rFonts w:ascii="Times New Roman" w:eastAsia="Times New Roman" w:hAnsi="Times New Roman" w:cs="Times New Roman"/>
          <w:sz w:val="24"/>
          <w:szCs w:val="24"/>
          <w:lang w:eastAsia="hu-HU"/>
        </w:rPr>
      </w:pPr>
      <w:r w:rsidRPr="00ED4BE5">
        <w:rPr>
          <w:rFonts w:ascii="Times New Roman" w:eastAsia="Times New Roman" w:hAnsi="Times New Roman" w:cs="Times New Roman"/>
          <w:sz w:val="24"/>
          <w:szCs w:val="24"/>
          <w:lang w:eastAsia="hu-HU"/>
        </w:rPr>
        <w:t xml:space="preserve">A bölcsődei ellátás kialakítása tehát átszervezésnek minősül, ugyanis változik a feladatellátási helyenként felvehető maximális gyermeklétszám. </w:t>
      </w:r>
    </w:p>
    <w:p w14:paraId="29194C4A" w14:textId="77777777" w:rsidR="00DE0E03" w:rsidRDefault="00DE0E03" w:rsidP="00ED4BE5">
      <w:pPr>
        <w:spacing w:after="0" w:line="240" w:lineRule="auto"/>
        <w:jc w:val="both"/>
        <w:rPr>
          <w:rFonts w:ascii="Times New Roman" w:eastAsia="Times New Roman" w:hAnsi="Times New Roman" w:cs="Times New Roman"/>
          <w:sz w:val="24"/>
          <w:szCs w:val="24"/>
          <w:lang w:eastAsia="hu-HU"/>
        </w:rPr>
      </w:pPr>
    </w:p>
    <w:p w14:paraId="21E73B42" w14:textId="24904EA4" w:rsidR="00DE0E03" w:rsidRPr="00DE0E03" w:rsidRDefault="00DE0E03" w:rsidP="00ED4BE5">
      <w:pPr>
        <w:spacing w:after="0" w:line="240" w:lineRule="auto"/>
        <w:jc w:val="both"/>
        <w:rPr>
          <w:rFonts w:ascii="Times New Roman" w:eastAsia="Times New Roman" w:hAnsi="Times New Roman" w:cs="Times New Roman"/>
          <w:b/>
          <w:bCs/>
          <w:sz w:val="24"/>
          <w:szCs w:val="24"/>
          <w:u w:val="single"/>
          <w:lang w:eastAsia="hu-HU"/>
        </w:rPr>
      </w:pPr>
      <w:r w:rsidRPr="00DE0E03">
        <w:rPr>
          <w:rFonts w:ascii="Times New Roman" w:eastAsia="Times New Roman" w:hAnsi="Times New Roman" w:cs="Times New Roman"/>
          <w:b/>
          <w:bCs/>
          <w:sz w:val="24"/>
          <w:szCs w:val="24"/>
          <w:u w:val="single"/>
          <w:lang w:eastAsia="hu-HU"/>
        </w:rPr>
        <w:t>IV. Határozati javaslatok</w:t>
      </w:r>
    </w:p>
    <w:p w14:paraId="29561F40" w14:textId="77777777" w:rsidR="00DE0E03" w:rsidRDefault="00DE0E03" w:rsidP="00ED4BE5">
      <w:pPr>
        <w:spacing w:after="0" w:line="240" w:lineRule="auto"/>
        <w:jc w:val="both"/>
        <w:rPr>
          <w:rFonts w:ascii="Times New Roman" w:eastAsia="Times New Roman" w:hAnsi="Times New Roman" w:cs="Times New Roman"/>
          <w:sz w:val="24"/>
          <w:szCs w:val="24"/>
          <w:lang w:eastAsia="hu-HU"/>
        </w:rPr>
      </w:pPr>
    </w:p>
    <w:p w14:paraId="7136E243" w14:textId="7B2C29C4" w:rsidR="00DE0E03" w:rsidRPr="00ED4BE5" w:rsidRDefault="00DE0E03" w:rsidP="00ED4BE5">
      <w:pPr>
        <w:spacing w:after="0" w:line="240" w:lineRule="auto"/>
        <w:jc w:val="both"/>
        <w:rPr>
          <w:rFonts w:ascii="Times New Roman" w:eastAsia="Times New Roman" w:hAnsi="Times New Roman" w:cs="Times New Roman"/>
          <w:b/>
          <w:bCs/>
          <w:i/>
          <w:iCs/>
          <w:sz w:val="24"/>
          <w:szCs w:val="24"/>
          <w:lang w:eastAsia="hu-HU"/>
        </w:rPr>
      </w:pPr>
      <w:r w:rsidRPr="00DE0E03">
        <w:rPr>
          <w:rFonts w:ascii="Times New Roman" w:eastAsia="Times New Roman" w:hAnsi="Times New Roman" w:cs="Times New Roman"/>
          <w:b/>
          <w:bCs/>
          <w:i/>
          <w:iCs/>
          <w:sz w:val="24"/>
          <w:szCs w:val="24"/>
          <w:lang w:eastAsia="hu-HU"/>
        </w:rPr>
        <w:t>Fentiekre tekintettel a Tisztelt Képviselő-testületnek az alábbi határozati javaslatok elfogadásáról szükséges döntést hoznia!</w:t>
      </w:r>
    </w:p>
    <w:p w14:paraId="1B853AD7" w14:textId="77777777" w:rsidR="00ED4BE5" w:rsidRPr="00ED4BE5" w:rsidRDefault="00ED4BE5" w:rsidP="00ED4BE5">
      <w:pPr>
        <w:spacing w:after="0" w:line="240" w:lineRule="auto"/>
        <w:jc w:val="both"/>
        <w:rPr>
          <w:rFonts w:ascii="Times New Roman" w:eastAsia="Times New Roman" w:hAnsi="Times New Roman" w:cs="Times New Roman"/>
          <w:sz w:val="24"/>
          <w:szCs w:val="24"/>
          <w:lang w:eastAsia="hu-HU"/>
        </w:rPr>
      </w:pPr>
    </w:p>
    <w:p w14:paraId="266D23E1" w14:textId="1EF09708" w:rsidR="00DE0E03" w:rsidRPr="00DE0E03" w:rsidRDefault="00DE0E03" w:rsidP="00DE0E03">
      <w:pPr>
        <w:spacing w:after="0" w:line="240" w:lineRule="auto"/>
        <w:jc w:val="center"/>
        <w:rPr>
          <w:rFonts w:ascii="Times New Roman" w:eastAsia="Times New Roman" w:hAnsi="Times New Roman" w:cs="Times New Roman"/>
          <w:b/>
          <w:bCs/>
          <w:sz w:val="24"/>
          <w:szCs w:val="24"/>
          <w:u w:val="single"/>
          <w:lang w:eastAsia="hu-HU"/>
        </w:rPr>
      </w:pPr>
      <w:r w:rsidRPr="00DE0E03">
        <w:rPr>
          <w:rFonts w:ascii="Times New Roman" w:eastAsia="Times New Roman" w:hAnsi="Times New Roman" w:cs="Times New Roman"/>
          <w:b/>
          <w:bCs/>
          <w:sz w:val="24"/>
          <w:szCs w:val="24"/>
          <w:u w:val="single"/>
          <w:lang w:eastAsia="hu-HU"/>
        </w:rPr>
        <w:t>Határozati javaslat</w:t>
      </w:r>
      <w:r w:rsidR="00751E1E">
        <w:rPr>
          <w:rFonts w:ascii="Times New Roman" w:eastAsia="Times New Roman" w:hAnsi="Times New Roman" w:cs="Times New Roman"/>
          <w:b/>
          <w:bCs/>
          <w:sz w:val="24"/>
          <w:szCs w:val="24"/>
          <w:u w:val="single"/>
          <w:lang w:eastAsia="hu-HU"/>
        </w:rPr>
        <w:t>:</w:t>
      </w:r>
    </w:p>
    <w:p w14:paraId="44063D7D" w14:textId="77777777" w:rsidR="00DE0E03" w:rsidRPr="00DE0E03" w:rsidRDefault="00DE0E03" w:rsidP="00DE0E03">
      <w:pPr>
        <w:spacing w:after="0" w:line="240" w:lineRule="auto"/>
        <w:jc w:val="center"/>
        <w:rPr>
          <w:rFonts w:ascii="Times New Roman" w:eastAsia="Times New Roman" w:hAnsi="Times New Roman" w:cs="Times New Roman"/>
          <w:b/>
          <w:bCs/>
          <w:sz w:val="24"/>
          <w:szCs w:val="24"/>
          <w:u w:val="single"/>
          <w:lang w:eastAsia="hu-HU"/>
        </w:rPr>
      </w:pPr>
    </w:p>
    <w:p w14:paraId="3E71BA94" w14:textId="77777777" w:rsidR="00DE0E03" w:rsidRPr="00DE0E03" w:rsidRDefault="00DE0E03" w:rsidP="00DE0E03">
      <w:pPr>
        <w:spacing w:after="0" w:line="240" w:lineRule="auto"/>
        <w:jc w:val="center"/>
        <w:rPr>
          <w:rFonts w:ascii="Times New Roman" w:eastAsia="Times New Roman" w:hAnsi="Times New Roman" w:cs="Times New Roman"/>
          <w:i/>
          <w:iCs/>
          <w:sz w:val="24"/>
          <w:szCs w:val="24"/>
          <w:lang w:eastAsia="hu-HU"/>
        </w:rPr>
      </w:pPr>
      <w:r w:rsidRPr="00DE0E03">
        <w:rPr>
          <w:rFonts w:ascii="Times New Roman" w:eastAsia="Times New Roman" w:hAnsi="Times New Roman" w:cs="Times New Roman"/>
          <w:i/>
          <w:iCs/>
          <w:sz w:val="24"/>
          <w:szCs w:val="24"/>
          <w:lang w:eastAsia="hu-HU"/>
        </w:rPr>
        <w:t>a Harkányi Körzeti Óvodai Társulás társulási megállapodásának elfogadásáról</w:t>
      </w:r>
    </w:p>
    <w:p w14:paraId="2C0F9543" w14:textId="77777777" w:rsidR="00DE0E03" w:rsidRPr="00DE0E03" w:rsidRDefault="00DE0E03" w:rsidP="00DE0E03">
      <w:pPr>
        <w:spacing w:after="0" w:line="240" w:lineRule="auto"/>
        <w:rPr>
          <w:rFonts w:ascii="Times New Roman" w:eastAsia="Times New Roman" w:hAnsi="Times New Roman" w:cs="Times New Roman"/>
          <w:b/>
          <w:bCs/>
          <w:sz w:val="24"/>
          <w:szCs w:val="24"/>
          <w:lang w:eastAsia="hu-HU"/>
        </w:rPr>
      </w:pPr>
    </w:p>
    <w:p w14:paraId="6CDDE87B" w14:textId="07680D6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Harkány Város </w:t>
      </w:r>
      <w:r w:rsidRPr="00DE0E03">
        <w:rPr>
          <w:rFonts w:ascii="Times New Roman" w:eastAsia="Times New Roman" w:hAnsi="Times New Roman" w:cs="Times New Roman"/>
          <w:sz w:val="24"/>
          <w:szCs w:val="24"/>
          <w:lang w:eastAsia="hu-HU"/>
        </w:rPr>
        <w:t xml:space="preserve">Önkormányzat Képviselő-testülete a Harkányi Körzeti Óvodai Társulás Társulási megállapodás módosítását, és az egységes szerkezetű társulási megállapodást az előterjesztés melléklete szerinti tartalommal elfogadja. </w:t>
      </w:r>
    </w:p>
    <w:p w14:paraId="182C98EB"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p>
    <w:p w14:paraId="01F327F2"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r w:rsidRPr="00DE0E03">
        <w:rPr>
          <w:rFonts w:ascii="Times New Roman" w:eastAsia="Times New Roman" w:hAnsi="Times New Roman" w:cs="Times New Roman"/>
          <w:sz w:val="24"/>
          <w:szCs w:val="24"/>
          <w:lang w:eastAsia="hu-HU"/>
        </w:rPr>
        <w:t>A képviselő-testület felkéri a polgármestert a társulási megállapodás aláírására.</w:t>
      </w:r>
    </w:p>
    <w:p w14:paraId="685027B5"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p>
    <w:p w14:paraId="66103ED1"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r w:rsidRPr="00DE0E03">
        <w:rPr>
          <w:rFonts w:ascii="Times New Roman" w:eastAsia="Times New Roman" w:hAnsi="Times New Roman" w:cs="Times New Roman"/>
          <w:sz w:val="24"/>
          <w:szCs w:val="24"/>
          <w:lang w:eastAsia="hu-HU"/>
        </w:rPr>
        <w:lastRenderedPageBreak/>
        <w:t>Határidő: azonnal (társulási megállapodás módosítás hatályba lépése: 2025. szeptember 01)</w:t>
      </w:r>
    </w:p>
    <w:p w14:paraId="1846D6A2"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r w:rsidRPr="00DE0E03">
        <w:rPr>
          <w:rFonts w:ascii="Times New Roman" w:eastAsia="Times New Roman" w:hAnsi="Times New Roman" w:cs="Times New Roman"/>
          <w:sz w:val="24"/>
          <w:szCs w:val="24"/>
          <w:lang w:eastAsia="hu-HU"/>
        </w:rPr>
        <w:t>Felelős: polgármester</w:t>
      </w:r>
    </w:p>
    <w:p w14:paraId="70A4BE3E"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p>
    <w:p w14:paraId="7B2355F8" w14:textId="6EFA99F1" w:rsidR="00DE0E03" w:rsidRPr="00DE0E03" w:rsidRDefault="00DE0E03" w:rsidP="00DE0E03">
      <w:pPr>
        <w:spacing w:after="0" w:line="240" w:lineRule="auto"/>
        <w:jc w:val="center"/>
        <w:rPr>
          <w:rFonts w:ascii="Times New Roman" w:eastAsia="Times New Roman" w:hAnsi="Times New Roman" w:cs="Times New Roman"/>
          <w:b/>
          <w:bCs/>
          <w:sz w:val="24"/>
          <w:szCs w:val="24"/>
          <w:u w:val="single"/>
          <w:lang w:eastAsia="hu-HU"/>
        </w:rPr>
      </w:pPr>
      <w:proofErr w:type="gramStart"/>
      <w:r w:rsidRPr="00DE0E03">
        <w:rPr>
          <w:rFonts w:ascii="Times New Roman" w:eastAsia="Times New Roman" w:hAnsi="Times New Roman" w:cs="Times New Roman"/>
          <w:b/>
          <w:bCs/>
          <w:sz w:val="24"/>
          <w:szCs w:val="24"/>
          <w:u w:val="single"/>
          <w:lang w:eastAsia="hu-HU"/>
        </w:rPr>
        <w:t>Határozati  javaslat</w:t>
      </w:r>
      <w:proofErr w:type="gramEnd"/>
      <w:r w:rsidR="00751E1E">
        <w:rPr>
          <w:rFonts w:ascii="Times New Roman" w:eastAsia="Times New Roman" w:hAnsi="Times New Roman" w:cs="Times New Roman"/>
          <w:b/>
          <w:bCs/>
          <w:sz w:val="24"/>
          <w:szCs w:val="24"/>
          <w:u w:val="single"/>
          <w:lang w:eastAsia="hu-HU"/>
        </w:rPr>
        <w:t>:</w:t>
      </w:r>
    </w:p>
    <w:p w14:paraId="15A5F844" w14:textId="77777777" w:rsidR="00DE0E03" w:rsidRPr="00DE0E03" w:rsidRDefault="00DE0E03" w:rsidP="00DE0E03">
      <w:pPr>
        <w:spacing w:after="0" w:line="240" w:lineRule="auto"/>
        <w:jc w:val="center"/>
        <w:rPr>
          <w:rFonts w:ascii="Times New Roman" w:eastAsia="Times New Roman" w:hAnsi="Times New Roman" w:cs="Times New Roman"/>
          <w:sz w:val="24"/>
          <w:szCs w:val="24"/>
          <w:lang w:eastAsia="hu-HU"/>
        </w:rPr>
      </w:pPr>
    </w:p>
    <w:p w14:paraId="1B321535" w14:textId="77777777" w:rsidR="00DE0E03" w:rsidRPr="00DE0E03" w:rsidRDefault="00DE0E03" w:rsidP="00DE0E03">
      <w:pPr>
        <w:spacing w:after="0" w:line="240" w:lineRule="auto"/>
        <w:jc w:val="center"/>
        <w:rPr>
          <w:rFonts w:ascii="Times New Roman" w:eastAsia="Times New Roman" w:hAnsi="Times New Roman" w:cs="Times New Roman"/>
          <w:i/>
          <w:iCs/>
          <w:sz w:val="24"/>
          <w:szCs w:val="24"/>
          <w:lang w:eastAsia="hu-HU"/>
        </w:rPr>
      </w:pPr>
      <w:r w:rsidRPr="00DE0E03">
        <w:rPr>
          <w:rFonts w:ascii="Times New Roman" w:eastAsia="Times New Roman" w:hAnsi="Times New Roman" w:cs="Times New Roman"/>
          <w:i/>
          <w:iCs/>
          <w:sz w:val="24"/>
          <w:szCs w:val="24"/>
          <w:lang w:eastAsia="hu-HU"/>
        </w:rPr>
        <w:t>bölcsődei ellátás kialakításáról a Harkányi Óvoda, Mini Bölcsőde és Konyha intézményben</w:t>
      </w:r>
    </w:p>
    <w:p w14:paraId="6B645730"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p>
    <w:p w14:paraId="0371AA7A" w14:textId="4B7C856A"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Harkány Város</w:t>
      </w:r>
      <w:r w:rsidRPr="00DE0E03">
        <w:rPr>
          <w:rFonts w:ascii="Times New Roman" w:eastAsia="Times New Roman" w:hAnsi="Times New Roman" w:cs="Times New Roman"/>
          <w:sz w:val="24"/>
          <w:szCs w:val="24"/>
          <w:lang w:eastAsia="hu-HU"/>
        </w:rPr>
        <w:t xml:space="preserve"> Önkormányzat Képviselő-testülete, mint a Harkányi Körzeti Óvodai Társulás Tag2 önkormányzata egyetért azzal, hogy a Harkányi Körzeti Óvodai Társulás által fenntartott Harkányi Óvoda, Mini Bölcsőde és Konyha intézményt a mini bölcsődei feladatellátás tekintetében a csoportok száma és a felvehető maximális gyermeklétszám vonatkozásában a Társulás átszervezi akként, hogy a Cica csoport működési engedélyének módosításával bölcsődei ellátást indít, mely ellátásnak kéri a szolgáltatói nyilvántartásba történő bejegyzését.</w:t>
      </w:r>
    </w:p>
    <w:p w14:paraId="3AA5BC4C"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p>
    <w:p w14:paraId="03358F5F"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r w:rsidRPr="00DE0E03">
        <w:rPr>
          <w:rFonts w:ascii="Times New Roman" w:eastAsia="Times New Roman" w:hAnsi="Times New Roman" w:cs="Times New Roman"/>
          <w:sz w:val="24"/>
          <w:szCs w:val="24"/>
          <w:lang w:eastAsia="hu-HU"/>
        </w:rPr>
        <w:t xml:space="preserve">Határidő: azonnal </w:t>
      </w:r>
    </w:p>
    <w:p w14:paraId="38C9E83C" w14:textId="77777777" w:rsidR="00DE0E03" w:rsidRPr="00DE0E03" w:rsidRDefault="00DE0E03" w:rsidP="00DE0E03">
      <w:pPr>
        <w:spacing w:after="0" w:line="240" w:lineRule="auto"/>
        <w:jc w:val="both"/>
        <w:rPr>
          <w:rFonts w:ascii="Times New Roman" w:eastAsia="Times New Roman" w:hAnsi="Times New Roman" w:cs="Times New Roman"/>
          <w:sz w:val="24"/>
          <w:szCs w:val="24"/>
          <w:lang w:eastAsia="hu-HU"/>
        </w:rPr>
      </w:pPr>
      <w:r w:rsidRPr="00DE0E03">
        <w:rPr>
          <w:rFonts w:ascii="Times New Roman" w:eastAsia="Times New Roman" w:hAnsi="Times New Roman" w:cs="Times New Roman"/>
          <w:sz w:val="24"/>
          <w:szCs w:val="24"/>
          <w:lang w:eastAsia="hu-HU"/>
        </w:rPr>
        <w:t>Felelős: képviselő-testület</w:t>
      </w:r>
    </w:p>
    <w:p w14:paraId="7FD4FB68" w14:textId="77777777" w:rsidR="00ED4BE5" w:rsidRDefault="00ED4BE5" w:rsidP="007175D7">
      <w:pPr>
        <w:pStyle w:val="Cmsor11"/>
        <w:kinsoku w:val="0"/>
        <w:overflowPunct w:val="0"/>
        <w:ind w:left="0" w:right="86" w:firstLine="0"/>
        <w:contextualSpacing/>
        <w:jc w:val="both"/>
        <w:rPr>
          <w:b w:val="0"/>
          <w:bCs w:val="0"/>
          <w:spacing w:val="-1"/>
        </w:rPr>
      </w:pPr>
    </w:p>
    <w:p w14:paraId="521C5905" w14:textId="77777777" w:rsidR="007175D7" w:rsidRDefault="007175D7" w:rsidP="007175D7">
      <w:pPr>
        <w:pStyle w:val="Cmsor11"/>
        <w:kinsoku w:val="0"/>
        <w:overflowPunct w:val="0"/>
        <w:ind w:left="0" w:right="86" w:firstLine="0"/>
        <w:contextualSpacing/>
        <w:jc w:val="both"/>
        <w:rPr>
          <w:b w:val="0"/>
          <w:bCs w:val="0"/>
          <w:spacing w:val="-1"/>
        </w:rPr>
      </w:pPr>
    </w:p>
    <w:p w14:paraId="3C5ABF2F" w14:textId="47B6A7EA" w:rsidR="00F01390" w:rsidRPr="007A785F" w:rsidRDefault="00F01390" w:rsidP="00A134C2">
      <w:pPr>
        <w:spacing w:after="0" w:line="240" w:lineRule="auto"/>
        <w:jc w:val="both"/>
        <w:rPr>
          <w:rFonts w:ascii="Times New Roman" w:hAnsi="Times New Roman" w:cs="Times New Roman"/>
          <w:b/>
          <w:bCs/>
          <w:sz w:val="24"/>
          <w:szCs w:val="24"/>
        </w:rPr>
      </w:pPr>
      <w:r w:rsidRPr="007A785F">
        <w:rPr>
          <w:rFonts w:ascii="Times New Roman" w:hAnsi="Times New Roman" w:cs="Times New Roman"/>
          <w:b/>
          <w:bCs/>
          <w:sz w:val="24"/>
          <w:szCs w:val="24"/>
        </w:rPr>
        <w:t xml:space="preserve">Harkány, </w:t>
      </w:r>
      <w:r w:rsidR="007175D7">
        <w:rPr>
          <w:rFonts w:ascii="Times New Roman" w:hAnsi="Times New Roman" w:cs="Times New Roman"/>
          <w:b/>
          <w:bCs/>
          <w:sz w:val="24"/>
          <w:szCs w:val="24"/>
        </w:rPr>
        <w:t>2025. 05. 21.</w:t>
      </w:r>
    </w:p>
    <w:p w14:paraId="00654A2A" w14:textId="77777777" w:rsidR="00F01390" w:rsidRPr="007A785F" w:rsidRDefault="00F01390" w:rsidP="00A134C2">
      <w:pPr>
        <w:spacing w:after="0" w:line="240" w:lineRule="auto"/>
        <w:ind w:left="4956"/>
        <w:jc w:val="center"/>
        <w:rPr>
          <w:rFonts w:ascii="Times New Roman" w:hAnsi="Times New Roman" w:cs="Times New Roman"/>
          <w:b/>
          <w:bCs/>
          <w:sz w:val="24"/>
          <w:szCs w:val="24"/>
        </w:rPr>
      </w:pPr>
      <w:r w:rsidRPr="007A785F">
        <w:rPr>
          <w:rFonts w:ascii="Times New Roman" w:hAnsi="Times New Roman" w:cs="Times New Roman"/>
          <w:b/>
          <w:bCs/>
          <w:sz w:val="24"/>
          <w:szCs w:val="24"/>
        </w:rPr>
        <w:t xml:space="preserve">Bacsáné dr. </w:t>
      </w:r>
      <w:proofErr w:type="spellStart"/>
      <w:r w:rsidRPr="007A785F">
        <w:rPr>
          <w:rFonts w:ascii="Times New Roman" w:hAnsi="Times New Roman" w:cs="Times New Roman"/>
          <w:b/>
          <w:bCs/>
          <w:sz w:val="24"/>
          <w:szCs w:val="24"/>
        </w:rPr>
        <w:t>Kajdity</w:t>
      </w:r>
      <w:proofErr w:type="spellEnd"/>
      <w:r w:rsidRPr="007A785F">
        <w:rPr>
          <w:rFonts w:ascii="Times New Roman" w:hAnsi="Times New Roman" w:cs="Times New Roman"/>
          <w:b/>
          <w:bCs/>
          <w:sz w:val="24"/>
          <w:szCs w:val="24"/>
        </w:rPr>
        <w:t xml:space="preserve"> Petra </w:t>
      </w:r>
      <w:proofErr w:type="spellStart"/>
      <w:r w:rsidRPr="007A785F">
        <w:rPr>
          <w:rFonts w:ascii="Times New Roman" w:hAnsi="Times New Roman" w:cs="Times New Roman"/>
          <w:b/>
          <w:bCs/>
          <w:sz w:val="24"/>
          <w:szCs w:val="24"/>
        </w:rPr>
        <w:t>sk</w:t>
      </w:r>
      <w:proofErr w:type="spellEnd"/>
      <w:r w:rsidRPr="007A785F">
        <w:rPr>
          <w:rFonts w:ascii="Times New Roman" w:hAnsi="Times New Roman" w:cs="Times New Roman"/>
          <w:b/>
          <w:bCs/>
          <w:sz w:val="24"/>
          <w:szCs w:val="24"/>
        </w:rPr>
        <w:t>.</w:t>
      </w:r>
    </w:p>
    <w:p w14:paraId="48DAE9CD" w14:textId="77777777" w:rsidR="00F01390" w:rsidRDefault="00F01390" w:rsidP="00A134C2">
      <w:pPr>
        <w:spacing w:after="0" w:line="240" w:lineRule="auto"/>
        <w:ind w:left="4956"/>
        <w:jc w:val="center"/>
      </w:pPr>
      <w:r w:rsidRPr="007A785F">
        <w:rPr>
          <w:rFonts w:ascii="Times New Roman" w:hAnsi="Times New Roman" w:cs="Times New Roman"/>
          <w:b/>
          <w:bCs/>
          <w:sz w:val="24"/>
          <w:szCs w:val="24"/>
        </w:rPr>
        <w:t>jegyző</w:t>
      </w:r>
    </w:p>
    <w:p w14:paraId="11482E53" w14:textId="77777777" w:rsidR="00DF5F40" w:rsidRDefault="00DF5F40" w:rsidP="00A134C2">
      <w:pPr>
        <w:spacing w:after="0" w:line="240" w:lineRule="auto"/>
      </w:pPr>
    </w:p>
    <w:sectPr w:rsidR="00DF5F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2A947" w14:textId="77777777" w:rsidR="000B467F" w:rsidRDefault="000B467F" w:rsidP="004C2B7D">
      <w:pPr>
        <w:spacing w:after="0" w:line="240" w:lineRule="auto"/>
      </w:pPr>
      <w:r>
        <w:separator/>
      </w:r>
    </w:p>
  </w:endnote>
  <w:endnote w:type="continuationSeparator" w:id="0">
    <w:p w14:paraId="3F4AEA0B" w14:textId="77777777" w:rsidR="000B467F" w:rsidRDefault="000B467F" w:rsidP="004C2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0644D" w14:textId="77777777" w:rsidR="000B467F" w:rsidRDefault="000B467F" w:rsidP="004C2B7D">
      <w:pPr>
        <w:spacing w:after="0" w:line="240" w:lineRule="auto"/>
      </w:pPr>
      <w:r>
        <w:separator/>
      </w:r>
    </w:p>
  </w:footnote>
  <w:footnote w:type="continuationSeparator" w:id="0">
    <w:p w14:paraId="491EFCD5" w14:textId="77777777" w:rsidR="000B467F" w:rsidRDefault="000B467F" w:rsidP="004C2B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E1BF4"/>
    <w:multiLevelType w:val="singleLevel"/>
    <w:tmpl w:val="7F56A090"/>
    <w:lvl w:ilvl="0">
      <w:start w:val="1"/>
      <w:numFmt w:val="lowerLetter"/>
      <w:lvlText w:val="%1)"/>
      <w:legacy w:legacy="1" w:legacySpace="0" w:legacyIndent="360"/>
      <w:lvlJc w:val="left"/>
      <w:rPr>
        <w:rFonts w:ascii="Times New Roman" w:hAnsi="Times New Roman" w:cs="Times New Roman" w:hint="default"/>
      </w:rPr>
    </w:lvl>
  </w:abstractNum>
  <w:abstractNum w:abstractNumId="1" w15:restartNumberingAfterBreak="0">
    <w:nsid w:val="09EF3EDD"/>
    <w:multiLevelType w:val="hybridMultilevel"/>
    <w:tmpl w:val="421ED422"/>
    <w:lvl w:ilvl="0" w:tplc="9ABCBDE2">
      <w:start w:val="1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5E05AD5"/>
    <w:multiLevelType w:val="hybridMultilevel"/>
    <w:tmpl w:val="D7F6A84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6DA659B7"/>
    <w:multiLevelType w:val="hybridMultilevel"/>
    <w:tmpl w:val="406619EA"/>
    <w:lvl w:ilvl="0" w:tplc="76F6241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98897948">
    <w:abstractNumId w:val="2"/>
  </w:num>
  <w:num w:numId="2" w16cid:durableId="693312074">
    <w:abstractNumId w:val="1"/>
  </w:num>
  <w:num w:numId="3" w16cid:durableId="1167330255">
    <w:abstractNumId w:val="0"/>
  </w:num>
  <w:num w:numId="4" w16cid:durableId="1879509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390"/>
    <w:rsid w:val="00036794"/>
    <w:rsid w:val="000B467F"/>
    <w:rsid w:val="000C23C3"/>
    <w:rsid w:val="002F1EEE"/>
    <w:rsid w:val="003C1E4F"/>
    <w:rsid w:val="003E269C"/>
    <w:rsid w:val="00404B02"/>
    <w:rsid w:val="00423C57"/>
    <w:rsid w:val="004C2B7D"/>
    <w:rsid w:val="005659FF"/>
    <w:rsid w:val="0056688D"/>
    <w:rsid w:val="006264EA"/>
    <w:rsid w:val="006A26F3"/>
    <w:rsid w:val="006B2347"/>
    <w:rsid w:val="007175D7"/>
    <w:rsid w:val="00751E1E"/>
    <w:rsid w:val="00762DA0"/>
    <w:rsid w:val="007719C4"/>
    <w:rsid w:val="00845BB2"/>
    <w:rsid w:val="00923AB1"/>
    <w:rsid w:val="009A3C58"/>
    <w:rsid w:val="00A134C2"/>
    <w:rsid w:val="00BE0E0A"/>
    <w:rsid w:val="00DE0E03"/>
    <w:rsid w:val="00DE5E0B"/>
    <w:rsid w:val="00DF03E1"/>
    <w:rsid w:val="00DF5F40"/>
    <w:rsid w:val="00E34A36"/>
    <w:rsid w:val="00ED4BE5"/>
    <w:rsid w:val="00F013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411F"/>
  <w15:chartTrackingRefBased/>
  <w15:docId w15:val="{A9F47BB0-E037-4637-8C79-82EEB792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01390"/>
    <w:rPr>
      <w:kern w:val="0"/>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Norml"/>
    <w:uiPriority w:val="99"/>
    <w:rsid w:val="00A134C2"/>
    <w:pPr>
      <w:widowControl w:val="0"/>
      <w:autoSpaceDE w:val="0"/>
      <w:autoSpaceDN w:val="0"/>
      <w:adjustRightInd w:val="0"/>
      <w:spacing w:after="0" w:line="240" w:lineRule="auto"/>
      <w:ind w:left="2035" w:hanging="454"/>
      <w:outlineLvl w:val="0"/>
    </w:pPr>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A134C2"/>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A134C2"/>
    <w:rPr>
      <w:rFonts w:ascii="Times New Roman" w:eastAsia="Noto Sans CJK SC Regular" w:hAnsi="Times New Roman" w:cs="FreeSans"/>
      <w:sz w:val="24"/>
      <w:szCs w:val="24"/>
      <w:lang w:eastAsia="zh-CN" w:bidi="hi-IN"/>
      <w14:ligatures w14:val="none"/>
    </w:rPr>
  </w:style>
  <w:style w:type="character" w:styleId="Hiperhivatkozs">
    <w:name w:val="Hyperlink"/>
    <w:basedOn w:val="Bekezdsalapbettpusa"/>
    <w:uiPriority w:val="99"/>
    <w:unhideWhenUsed/>
    <w:rsid w:val="004C2B7D"/>
    <w:rPr>
      <w:color w:val="0563C1" w:themeColor="hyperlink"/>
      <w:u w:val="single"/>
    </w:rPr>
  </w:style>
  <w:style w:type="character" w:styleId="Feloldatlanmegemlts">
    <w:name w:val="Unresolved Mention"/>
    <w:basedOn w:val="Bekezdsalapbettpusa"/>
    <w:uiPriority w:val="99"/>
    <w:semiHidden/>
    <w:unhideWhenUsed/>
    <w:rsid w:val="004C2B7D"/>
    <w:rPr>
      <w:color w:val="605E5C"/>
      <w:shd w:val="clear" w:color="auto" w:fill="E1DFDD"/>
    </w:rPr>
  </w:style>
  <w:style w:type="paragraph" w:styleId="Lbjegyzetszveg">
    <w:name w:val="footnote text"/>
    <w:basedOn w:val="Norml"/>
    <w:link w:val="LbjegyzetszvegChar"/>
    <w:uiPriority w:val="99"/>
    <w:semiHidden/>
    <w:unhideWhenUsed/>
    <w:rsid w:val="004C2B7D"/>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4C2B7D"/>
    <w:rPr>
      <w:rFonts w:ascii="Times New Roman" w:eastAsia="Times New Roman" w:hAnsi="Times New Roman" w:cs="Times New Roman"/>
      <w:kern w:val="0"/>
      <w:sz w:val="20"/>
      <w:szCs w:val="20"/>
      <w:lang w:eastAsia="hu-HU"/>
      <w14:ligatures w14:val="none"/>
    </w:rPr>
  </w:style>
  <w:style w:type="character" w:styleId="Lbjegyzet-hivatkozs">
    <w:name w:val="footnote reference"/>
    <w:basedOn w:val="Bekezdsalapbettpusa"/>
    <w:uiPriority w:val="99"/>
    <w:semiHidden/>
    <w:unhideWhenUsed/>
    <w:rsid w:val="004C2B7D"/>
    <w:rPr>
      <w:vertAlign w:val="superscript"/>
    </w:rPr>
  </w:style>
  <w:style w:type="paragraph" w:styleId="Listaszerbekezds">
    <w:name w:val="List Paragraph"/>
    <w:aliases w:val="Welt L,bekezdés1,lista_2,List Paragraph,List Paragraph à moi,Bullet List,FooterText,numbered,Paragraphe de liste1,Bulletr List Paragraph,列出段落,列出段落1,Listeafsnit1,Parágrafo da Lista1,List Paragraph2,List Paragraph21,リスト段落1,Dot pt"/>
    <w:basedOn w:val="Norml"/>
    <w:link w:val="ListaszerbekezdsChar"/>
    <w:qFormat/>
    <w:rsid w:val="002F1EEE"/>
    <w:pPr>
      <w:spacing w:after="0" w:line="240" w:lineRule="auto"/>
      <w:ind w:left="720"/>
    </w:pPr>
    <w:rPr>
      <w:rFonts w:ascii="Times New Roman" w:eastAsia="Times New Roman" w:hAnsi="Times New Roman" w:cs="Times New Roman"/>
      <w:sz w:val="24"/>
      <w:szCs w:val="24"/>
      <w:lang w:eastAsia="hu-HU"/>
    </w:rPr>
  </w:style>
  <w:style w:type="character" w:customStyle="1" w:styleId="ListaszerbekezdsChar">
    <w:name w:val="Listaszerű bekezdés Char"/>
    <w:aliases w:val="Welt L Char,bekezdés1 Char,lista_2 Char,List Paragraph Char,List Paragraph à moi Char,Bullet List Char,FooterText Char,numbered Char,Paragraphe de liste1 Char,Bulletr List Paragraph Char,列出段落 Char,列出段落1 Char,Listeafsnit1 Char"/>
    <w:link w:val="Listaszerbekezds"/>
    <w:qFormat/>
    <w:locked/>
    <w:rsid w:val="002F1EEE"/>
    <w:rPr>
      <w:rFonts w:ascii="Times New Roman" w:eastAsia="Times New Roman" w:hAnsi="Times New Roman" w:cs="Times New Roman"/>
      <w:kern w:val="0"/>
      <w:sz w:val="24"/>
      <w:szCs w:val="24"/>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1309</Words>
  <Characters>9034</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Bacsáné dr. Kajdity Petra</dc:creator>
  <cp:keywords/>
  <dc:description/>
  <cp:lastModifiedBy>Vaszlavik Erika</cp:lastModifiedBy>
  <cp:revision>6</cp:revision>
  <cp:lastPrinted>2025-05-21T09:14:00Z</cp:lastPrinted>
  <dcterms:created xsi:type="dcterms:W3CDTF">2025-05-21T07:34:00Z</dcterms:created>
  <dcterms:modified xsi:type="dcterms:W3CDTF">2025-05-21T09:14:00Z</dcterms:modified>
</cp:coreProperties>
</file>