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47FF5" w14:textId="53314015" w:rsidR="0013051E" w:rsidRDefault="0013051E" w:rsidP="0013051E">
      <w:pPr>
        <w:jc w:val="center"/>
        <w:rPr>
          <w:rFonts w:ascii="Arial" w:hAnsi="Arial" w:cs="Arial"/>
          <w:b/>
          <w:sz w:val="22"/>
        </w:rPr>
      </w:pPr>
      <w:r w:rsidRPr="00390DD4">
        <w:rPr>
          <w:rFonts w:ascii="Arial" w:hAnsi="Arial" w:cs="Arial" w:hint="cs"/>
          <w:b/>
          <w:sz w:val="22"/>
        </w:rPr>
        <w:t xml:space="preserve">FŐÉPÍTÉSZI </w:t>
      </w:r>
      <w:r w:rsidR="00994C09">
        <w:rPr>
          <w:rFonts w:ascii="Arial" w:hAnsi="Arial" w:cs="Arial"/>
          <w:b/>
          <w:sz w:val="22"/>
        </w:rPr>
        <w:t>FELJEGYZÉS</w:t>
      </w:r>
    </w:p>
    <w:p w14:paraId="23744098" w14:textId="2972D8EE" w:rsidR="00994C09" w:rsidRPr="00390DD4" w:rsidRDefault="009B4533" w:rsidP="0013051E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HARKÁNY VÁROS</w:t>
      </w:r>
      <w:r w:rsidR="00994C09" w:rsidRPr="00994C09">
        <w:rPr>
          <w:rFonts w:ascii="Arial" w:hAnsi="Arial" w:cs="Arial"/>
          <w:b/>
          <w:sz w:val="22"/>
        </w:rPr>
        <w:t xml:space="preserve"> ÖNKORMÁNYZATA KÉPVISELŐ-TESTÜLETÉNEK</w:t>
      </w:r>
    </w:p>
    <w:p w14:paraId="456D9E30" w14:textId="26A164F2" w:rsidR="0013051E" w:rsidRDefault="009B4533" w:rsidP="0013051E">
      <w:pPr>
        <w:spacing w:after="0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HARKÁNY</w:t>
      </w:r>
      <w:r w:rsidR="0013051E" w:rsidRPr="00405969">
        <w:rPr>
          <w:rFonts w:ascii="Arial" w:hAnsi="Arial" w:cs="Arial" w:hint="cs"/>
          <w:sz w:val="22"/>
        </w:rPr>
        <w:t xml:space="preserve"> TELEPÜLÉSRENDEZÉSI ESZKÖZEINEK </w:t>
      </w:r>
    </w:p>
    <w:p w14:paraId="741AE3EF" w14:textId="77777777" w:rsidR="00E4745B" w:rsidRDefault="00CA5C39" w:rsidP="00E4745B">
      <w:pPr>
        <w:spacing w:after="0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EGYSZERŰSÍTETT ELJÁRÁSBAN TÖRTÉNŐ</w:t>
      </w:r>
      <w:r w:rsidR="00E4745B">
        <w:rPr>
          <w:rFonts w:ascii="Arial" w:hAnsi="Arial" w:cs="Arial"/>
          <w:sz w:val="22"/>
        </w:rPr>
        <w:t xml:space="preserve"> </w:t>
      </w:r>
    </w:p>
    <w:p w14:paraId="19217620" w14:textId="59596DEE" w:rsidR="00E4745B" w:rsidRDefault="00E4745B" w:rsidP="00E4745B">
      <w:pPr>
        <w:spacing w:after="0"/>
        <w:jc w:val="center"/>
        <w:rPr>
          <w:rFonts w:ascii="Arial" w:hAnsi="Arial" w:cs="Arial"/>
          <w:sz w:val="22"/>
        </w:rPr>
      </w:pPr>
      <w:r w:rsidRPr="00E4745B">
        <w:rPr>
          <w:rFonts w:ascii="Arial" w:hAnsi="Arial" w:cs="Arial"/>
          <w:sz w:val="22"/>
        </w:rPr>
        <w:t xml:space="preserve">2025. ÉVI 1. SZÁMÚ </w:t>
      </w:r>
    </w:p>
    <w:p w14:paraId="7CD9D6D3" w14:textId="46A73ECF" w:rsidR="00413347" w:rsidRPr="00390DD4" w:rsidRDefault="00413347" w:rsidP="00E4745B">
      <w:pPr>
        <w:spacing w:after="0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FELÜLVIZSGÁLAT</w:t>
      </w:r>
      <w:r w:rsidR="00994C09">
        <w:rPr>
          <w:rFonts w:ascii="Arial" w:hAnsi="Arial" w:cs="Arial"/>
          <w:sz w:val="22"/>
        </w:rPr>
        <w:t>ÁHOZ</w:t>
      </w:r>
    </w:p>
    <w:p w14:paraId="3F67AF11" w14:textId="77777777" w:rsidR="0013051E" w:rsidRPr="00390DD4" w:rsidRDefault="0013051E" w:rsidP="0013051E">
      <w:pPr>
        <w:rPr>
          <w:rFonts w:ascii="Arial" w:hAnsi="Arial" w:cs="Arial"/>
        </w:rPr>
      </w:pPr>
    </w:p>
    <w:p w14:paraId="07B3F439" w14:textId="12828DEB" w:rsidR="0013051E" w:rsidRPr="00390DD4" w:rsidRDefault="0013051E" w:rsidP="0013051E">
      <w:pPr>
        <w:rPr>
          <w:rFonts w:ascii="Arial" w:hAnsi="Arial" w:cs="Arial"/>
        </w:rPr>
      </w:pPr>
      <w:r w:rsidRPr="00390DD4">
        <w:rPr>
          <w:rFonts w:ascii="Arial" w:hAnsi="Arial" w:cs="Arial" w:hint="cs"/>
        </w:rPr>
        <w:t xml:space="preserve">A </w:t>
      </w:r>
      <w:r w:rsidR="00413347" w:rsidRPr="00413347">
        <w:rPr>
          <w:rFonts w:ascii="Arial" w:hAnsi="Arial" w:cs="Arial"/>
        </w:rPr>
        <w:t>településtervek tartalmáról, elkészítésének és elfogadásának rendjéről, valamint egyes településrendezési sajátos jogintézményekről</w:t>
      </w:r>
      <w:r w:rsidR="00413347">
        <w:rPr>
          <w:rFonts w:ascii="Arial" w:hAnsi="Arial" w:cs="Arial"/>
        </w:rPr>
        <w:t xml:space="preserve"> szóló </w:t>
      </w:r>
      <w:r w:rsidRPr="00390DD4">
        <w:rPr>
          <w:rFonts w:ascii="Arial" w:hAnsi="Arial" w:cs="Arial" w:hint="cs"/>
        </w:rPr>
        <w:t>419/2021. (VII.15.) Korm. rendelet</w:t>
      </w:r>
      <w:r w:rsidR="00413347">
        <w:rPr>
          <w:rFonts w:ascii="Arial" w:hAnsi="Arial" w:cs="Arial"/>
        </w:rPr>
        <w:t xml:space="preserve"> (a továbbiakban: Kormányrendelet)</w:t>
      </w:r>
      <w:r w:rsidR="00994C09">
        <w:rPr>
          <w:rFonts w:ascii="Arial" w:hAnsi="Arial" w:cs="Arial"/>
        </w:rPr>
        <w:t xml:space="preserve"> 7.§ (7)</w:t>
      </w:r>
      <w:r w:rsidRPr="00390DD4">
        <w:rPr>
          <w:rFonts w:ascii="Arial" w:hAnsi="Arial" w:cs="Arial" w:hint="cs"/>
        </w:rPr>
        <w:t xml:space="preserve"> </w:t>
      </w:r>
      <w:r w:rsidR="00994C09">
        <w:rPr>
          <w:rFonts w:ascii="Arial" w:hAnsi="Arial" w:cs="Arial"/>
        </w:rPr>
        <w:t xml:space="preserve">bekezdése </w:t>
      </w:r>
      <w:r w:rsidRPr="00390DD4">
        <w:rPr>
          <w:rFonts w:ascii="Arial" w:hAnsi="Arial" w:cs="Arial" w:hint="cs"/>
        </w:rPr>
        <w:t>alapján a megalapozó vizsgálatok és alátámasztó javaslat elkészítésével kapcsolatban, a településrendezési feladat méreté</w:t>
      </w:r>
      <w:r w:rsidR="00994C09">
        <w:rPr>
          <w:rFonts w:ascii="Arial" w:hAnsi="Arial" w:cs="Arial"/>
        </w:rPr>
        <w:t xml:space="preserve">re tekintettel, a </w:t>
      </w:r>
      <w:r w:rsidR="00994C09" w:rsidRPr="00994C09">
        <w:rPr>
          <w:rFonts w:ascii="Arial" w:hAnsi="Arial" w:cs="Arial"/>
        </w:rPr>
        <w:t>megalapozó vizsgálat és az alátámasztó javaslat tartalmá</w:t>
      </w:r>
      <w:r w:rsidR="00994C09">
        <w:rPr>
          <w:rFonts w:ascii="Arial" w:hAnsi="Arial" w:cs="Arial"/>
        </w:rPr>
        <w:t>ra vonatkozóan az alábbiak szerint javaslom</w:t>
      </w:r>
      <w:r w:rsidR="00B16D71">
        <w:rPr>
          <w:rFonts w:ascii="Arial" w:hAnsi="Arial" w:cs="Arial"/>
        </w:rPr>
        <w:t>:</w:t>
      </w:r>
    </w:p>
    <w:p w14:paraId="19056E1D" w14:textId="77777777" w:rsidR="00E46496" w:rsidRPr="00390DD4" w:rsidRDefault="00E46496" w:rsidP="00E46496">
      <w:pPr>
        <w:rPr>
          <w:rFonts w:ascii="Arial" w:hAnsi="Arial" w:cs="Arial"/>
          <w:b/>
          <w:szCs w:val="20"/>
        </w:rPr>
      </w:pPr>
      <w:r w:rsidRPr="00390DD4">
        <w:rPr>
          <w:rFonts w:ascii="Arial" w:hAnsi="Arial" w:cs="Arial" w:hint="cs"/>
          <w:b/>
          <w:szCs w:val="20"/>
        </w:rPr>
        <w:t>Megalapozó vizsgálatok és az alátámasztó javaslatok összevonva kerülnek kidolgozásra.</w:t>
      </w:r>
    </w:p>
    <w:p w14:paraId="005E1AD1" w14:textId="77777777" w:rsidR="00E46496" w:rsidRPr="00390DD4" w:rsidRDefault="00E46496" w:rsidP="00E46496">
      <w:pPr>
        <w:spacing w:after="0"/>
        <w:rPr>
          <w:rFonts w:ascii="Arial" w:hAnsi="Arial" w:cs="Arial"/>
          <w:b/>
          <w:szCs w:val="20"/>
        </w:rPr>
      </w:pPr>
      <w:r w:rsidRPr="00390DD4">
        <w:rPr>
          <w:rFonts w:ascii="Arial" w:hAnsi="Arial" w:cs="Arial" w:hint="cs"/>
          <w:b/>
          <w:szCs w:val="20"/>
        </w:rPr>
        <w:t xml:space="preserve">A következő fejezeteket szükséges kidolgozni: </w:t>
      </w:r>
    </w:p>
    <w:p w14:paraId="353773F5" w14:textId="77777777" w:rsidR="00E46496" w:rsidRPr="00390DD4" w:rsidRDefault="00E46496" w:rsidP="00E46496">
      <w:pPr>
        <w:pStyle w:val="Listaszerbekezds"/>
        <w:numPr>
          <w:ilvl w:val="0"/>
          <w:numId w:val="1"/>
        </w:numPr>
        <w:rPr>
          <w:rFonts w:ascii="Arial" w:hAnsi="Arial" w:cs="Arial"/>
          <w:szCs w:val="20"/>
        </w:rPr>
      </w:pPr>
      <w:r w:rsidRPr="00390DD4">
        <w:rPr>
          <w:rFonts w:ascii="Arial" w:hAnsi="Arial" w:cs="Arial" w:hint="cs"/>
          <w:szCs w:val="20"/>
        </w:rPr>
        <w:t>Jóváhagyandó munkarészek</w:t>
      </w:r>
    </w:p>
    <w:p w14:paraId="2B68420B" w14:textId="77777777" w:rsidR="00E46496" w:rsidRPr="00390DD4" w:rsidRDefault="00E46496" w:rsidP="00E46496">
      <w:pPr>
        <w:pStyle w:val="Listaszerbekezds"/>
        <w:numPr>
          <w:ilvl w:val="1"/>
          <w:numId w:val="1"/>
        </w:numPr>
        <w:ind w:hanging="306"/>
        <w:rPr>
          <w:rFonts w:ascii="Arial" w:hAnsi="Arial" w:cs="Arial"/>
          <w:szCs w:val="20"/>
        </w:rPr>
      </w:pPr>
      <w:r w:rsidRPr="00390DD4">
        <w:rPr>
          <w:rFonts w:ascii="Arial" w:hAnsi="Arial" w:cs="Arial" w:hint="cs"/>
          <w:szCs w:val="20"/>
        </w:rPr>
        <w:t>Településszerkezeti Terv módosítása</w:t>
      </w:r>
    </w:p>
    <w:p w14:paraId="59BA5F29" w14:textId="77777777" w:rsidR="00E46496" w:rsidRPr="00390DD4" w:rsidRDefault="00E46496" w:rsidP="00E46496">
      <w:pPr>
        <w:pStyle w:val="Listaszerbekezds"/>
        <w:numPr>
          <w:ilvl w:val="1"/>
          <w:numId w:val="1"/>
        </w:numPr>
        <w:ind w:hanging="306"/>
        <w:rPr>
          <w:rFonts w:ascii="Arial" w:hAnsi="Arial" w:cs="Arial"/>
          <w:szCs w:val="20"/>
        </w:rPr>
      </w:pPr>
      <w:r w:rsidRPr="00390DD4">
        <w:rPr>
          <w:rFonts w:ascii="Arial" w:hAnsi="Arial" w:cs="Arial" w:hint="cs"/>
          <w:szCs w:val="20"/>
        </w:rPr>
        <w:t>Helyi Építési Szabályzat módosítása (szabályozási tervi melléklettel)</w:t>
      </w:r>
    </w:p>
    <w:p w14:paraId="5DE18674" w14:textId="77777777" w:rsidR="00E46496" w:rsidRPr="00390DD4" w:rsidRDefault="00E46496" w:rsidP="00E46496">
      <w:pPr>
        <w:pStyle w:val="Listaszerbekezds"/>
        <w:ind w:left="1440"/>
        <w:rPr>
          <w:rFonts w:ascii="Arial" w:hAnsi="Arial" w:cs="Arial"/>
          <w:szCs w:val="20"/>
        </w:rPr>
      </w:pPr>
    </w:p>
    <w:p w14:paraId="2FEFF2D3" w14:textId="77777777" w:rsidR="00E46496" w:rsidRPr="00390DD4" w:rsidRDefault="00E46496" w:rsidP="00E46496">
      <w:pPr>
        <w:pStyle w:val="Listaszerbekezds"/>
        <w:numPr>
          <w:ilvl w:val="0"/>
          <w:numId w:val="1"/>
        </w:numPr>
        <w:rPr>
          <w:rFonts w:ascii="Arial" w:hAnsi="Arial" w:cs="Arial"/>
          <w:szCs w:val="20"/>
        </w:rPr>
      </w:pPr>
      <w:r w:rsidRPr="00390DD4">
        <w:rPr>
          <w:rFonts w:ascii="Arial" w:hAnsi="Arial" w:cs="Arial" w:hint="cs"/>
          <w:szCs w:val="20"/>
        </w:rPr>
        <w:t>Megalapozó vizsgálat és alátámasztó javaslat:</w:t>
      </w:r>
    </w:p>
    <w:p w14:paraId="68583326" w14:textId="057D87AB" w:rsidR="00E46496" w:rsidRPr="00CA5C39" w:rsidRDefault="00E46496" w:rsidP="00CA5C39">
      <w:pPr>
        <w:pStyle w:val="Listaszerbekezds"/>
        <w:numPr>
          <w:ilvl w:val="1"/>
          <w:numId w:val="1"/>
        </w:numPr>
        <w:ind w:left="1418" w:hanging="284"/>
        <w:rPr>
          <w:rFonts w:ascii="Arial" w:hAnsi="Arial" w:cs="Arial"/>
          <w:szCs w:val="20"/>
        </w:rPr>
      </w:pPr>
      <w:r w:rsidRPr="00390DD4">
        <w:rPr>
          <w:rFonts w:ascii="Arial" w:hAnsi="Arial" w:cs="Arial" w:hint="cs"/>
          <w:szCs w:val="20"/>
        </w:rPr>
        <w:t>Településrendezési összefüggések (hatályos szabályozás, módosítási javaslat bemutatása)</w:t>
      </w:r>
      <w:r w:rsidRPr="00CA5C39">
        <w:rPr>
          <w:rFonts w:ascii="Arial" w:hAnsi="Arial" w:cs="Arial" w:hint="cs"/>
          <w:szCs w:val="20"/>
        </w:rPr>
        <w:br/>
      </w:r>
    </w:p>
    <w:p w14:paraId="796D9F6C" w14:textId="1D628A16" w:rsidR="00E46496" w:rsidRPr="00E46496" w:rsidRDefault="00E46496" w:rsidP="00E46496">
      <w:pPr>
        <w:rPr>
          <w:rFonts w:ascii="Arial" w:hAnsi="Arial" w:cs="Arial"/>
          <w:szCs w:val="20"/>
        </w:rPr>
      </w:pPr>
      <w:r w:rsidRPr="00E46496">
        <w:rPr>
          <w:rFonts w:ascii="Arial" w:hAnsi="Arial" w:cs="Arial" w:hint="cs"/>
          <w:szCs w:val="20"/>
        </w:rPr>
        <w:t>A fel nem sorolt alfejezeteket nem szükséges elkészíteni. Megalapozó vizsgálatokban és az alátámasztó javaslatban csak olyan mértékben szükséges ábrákat alkalmazni, hogy az alátámasztást elősegítse.</w:t>
      </w:r>
    </w:p>
    <w:p w14:paraId="7D89DC54" w14:textId="77777777" w:rsidR="00E46496" w:rsidRPr="00390DD4" w:rsidRDefault="00E46496" w:rsidP="00E46496">
      <w:pPr>
        <w:rPr>
          <w:rFonts w:ascii="Arial" w:hAnsi="Arial" w:cs="Arial"/>
          <w:szCs w:val="20"/>
        </w:rPr>
      </w:pPr>
      <w:r w:rsidRPr="00390DD4">
        <w:rPr>
          <w:rFonts w:ascii="Arial" w:hAnsi="Arial" w:cs="Arial" w:hint="cs"/>
          <w:szCs w:val="20"/>
        </w:rPr>
        <w:t xml:space="preserve">A tartalmi elemek összevonhatók, átcsoportosíthatók. </w:t>
      </w:r>
    </w:p>
    <w:p w14:paraId="3A0E3200" w14:textId="3365C85F" w:rsidR="00B16D71" w:rsidRDefault="00B16D71" w:rsidP="0013051E">
      <w:pPr>
        <w:rPr>
          <w:rFonts w:ascii="Arial" w:hAnsi="Arial" w:cs="Arial"/>
        </w:rPr>
      </w:pPr>
      <w:r w:rsidRPr="00B16D71">
        <w:rPr>
          <w:rFonts w:ascii="Arial" w:hAnsi="Arial" w:cs="Arial"/>
        </w:rPr>
        <w:t>Kérem a fentiek szíves figyelembevételét, és a</w:t>
      </w:r>
      <w:r>
        <w:rPr>
          <w:rFonts w:ascii="Arial" w:hAnsi="Arial" w:cs="Arial"/>
        </w:rPr>
        <w:t xml:space="preserve"> Tisztel</w:t>
      </w:r>
      <w:r w:rsidR="00CA5C39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Képviselő-testület döntését a tárgyban, mivel a</w:t>
      </w:r>
      <w:r w:rsidRPr="00B16D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Kormányrendelet) 7.§ (8)</w:t>
      </w:r>
      <w:r w:rsidRPr="00390DD4">
        <w:rPr>
          <w:rFonts w:ascii="Arial" w:hAnsi="Arial" w:cs="Arial" w:hint="cs"/>
        </w:rPr>
        <w:t xml:space="preserve"> </w:t>
      </w:r>
      <w:r w:rsidRPr="00B16D71">
        <w:rPr>
          <w:rFonts w:ascii="Arial" w:hAnsi="Arial" w:cs="Arial"/>
        </w:rPr>
        <w:t>bekezdés</w:t>
      </w:r>
      <w:r>
        <w:rPr>
          <w:rFonts w:ascii="Arial" w:hAnsi="Arial" w:cs="Arial"/>
        </w:rPr>
        <w:t>e</w:t>
      </w:r>
      <w:r w:rsidRPr="00B16D71">
        <w:rPr>
          <w:rFonts w:ascii="Arial" w:hAnsi="Arial" w:cs="Arial"/>
        </w:rPr>
        <w:t xml:space="preserve"> szerint</w:t>
      </w:r>
      <w:r>
        <w:rPr>
          <w:rFonts w:ascii="Arial" w:hAnsi="Arial" w:cs="Arial"/>
        </w:rPr>
        <w:t xml:space="preserve"> a jelen</w:t>
      </w:r>
      <w:r w:rsidRPr="00B16D71">
        <w:rPr>
          <w:rFonts w:ascii="Arial" w:hAnsi="Arial" w:cs="Arial"/>
        </w:rPr>
        <w:t xml:space="preserve"> feljegyzést a </w:t>
      </w:r>
      <w:r>
        <w:rPr>
          <w:rFonts w:ascii="Arial" w:hAnsi="Arial" w:cs="Arial"/>
        </w:rPr>
        <w:t>K</w:t>
      </w:r>
      <w:r w:rsidRPr="00B16D71">
        <w:rPr>
          <w:rFonts w:ascii="Arial" w:hAnsi="Arial" w:cs="Arial"/>
        </w:rPr>
        <w:t>épviselő-testületnek jóvá kell hagynia, és az a megalapozó vizsgálat és az</w:t>
      </w:r>
      <w:r>
        <w:rPr>
          <w:rFonts w:ascii="Arial" w:hAnsi="Arial" w:cs="Arial"/>
        </w:rPr>
        <w:t xml:space="preserve"> a későbbiekben az</w:t>
      </w:r>
      <w:r w:rsidRPr="00B16D71">
        <w:rPr>
          <w:rFonts w:ascii="Arial" w:hAnsi="Arial" w:cs="Arial"/>
        </w:rPr>
        <w:t xml:space="preserve"> alátámasztó javaslat mellékletének részét képezi.</w:t>
      </w:r>
    </w:p>
    <w:p w14:paraId="708680E0" w14:textId="77777777" w:rsidR="00B16D71" w:rsidRPr="00B16D71" w:rsidRDefault="00B16D71" w:rsidP="0013051E">
      <w:pPr>
        <w:rPr>
          <w:rFonts w:ascii="Arial" w:hAnsi="Arial" w:cs="Arial"/>
        </w:rPr>
      </w:pPr>
    </w:p>
    <w:p w14:paraId="73DE72BF" w14:textId="6A72FD62" w:rsidR="0013051E" w:rsidRPr="00390DD4" w:rsidRDefault="009B4533" w:rsidP="0013051E">
      <w:pPr>
        <w:rPr>
          <w:rFonts w:ascii="Arial" w:hAnsi="Arial" w:cs="Arial"/>
        </w:rPr>
      </w:pPr>
      <w:r>
        <w:rPr>
          <w:rFonts w:ascii="Arial" w:hAnsi="Arial" w:cs="Arial"/>
          <w:szCs w:val="20"/>
        </w:rPr>
        <w:t>Harkány</w:t>
      </w:r>
      <w:r w:rsidR="00DD6360">
        <w:rPr>
          <w:rFonts w:ascii="Arial" w:hAnsi="Arial" w:cs="Arial"/>
          <w:szCs w:val="20"/>
        </w:rPr>
        <w:t xml:space="preserve">, </w:t>
      </w:r>
      <w:r w:rsidR="00962EDF" w:rsidRPr="00390DD4">
        <w:rPr>
          <w:rFonts w:ascii="Arial" w:hAnsi="Arial" w:cs="Arial" w:hint="cs"/>
          <w:szCs w:val="20"/>
        </w:rPr>
        <w:t>202</w:t>
      </w:r>
      <w:r w:rsidR="00E4745B">
        <w:rPr>
          <w:rFonts w:ascii="Arial" w:hAnsi="Arial" w:cs="Arial"/>
          <w:szCs w:val="20"/>
        </w:rPr>
        <w:t>5</w:t>
      </w:r>
      <w:r w:rsidR="00962EDF" w:rsidRPr="00390DD4">
        <w:rPr>
          <w:rFonts w:ascii="Arial" w:hAnsi="Arial" w:cs="Arial" w:hint="cs"/>
          <w:szCs w:val="20"/>
        </w:rPr>
        <w:t xml:space="preserve">. </w:t>
      </w:r>
      <w:r w:rsidR="00E4745B">
        <w:rPr>
          <w:rFonts w:ascii="Arial" w:hAnsi="Arial" w:cs="Arial"/>
          <w:szCs w:val="20"/>
        </w:rPr>
        <w:t>május</w:t>
      </w:r>
      <w:r w:rsidR="00390DD4" w:rsidRPr="00390DD4">
        <w:rPr>
          <w:rFonts w:ascii="Arial" w:hAnsi="Arial" w:cs="Arial" w:hint="cs"/>
          <w:szCs w:val="20"/>
        </w:rPr>
        <w:t xml:space="preserve"> </w:t>
      </w:r>
      <w:r w:rsidR="00CA5C39">
        <w:rPr>
          <w:rFonts w:ascii="Arial" w:hAnsi="Arial" w:cs="Arial"/>
          <w:szCs w:val="20"/>
        </w:rPr>
        <w:t>1</w:t>
      </w:r>
      <w:r w:rsidR="00E4745B">
        <w:rPr>
          <w:rFonts w:ascii="Arial" w:hAnsi="Arial" w:cs="Arial"/>
          <w:szCs w:val="20"/>
        </w:rPr>
        <w:t>9</w:t>
      </w:r>
      <w:r w:rsidR="00390DD4" w:rsidRPr="00390DD4">
        <w:rPr>
          <w:rFonts w:ascii="Arial" w:hAnsi="Arial" w:cs="Arial" w:hint="cs"/>
          <w:szCs w:val="20"/>
        </w:rPr>
        <w:t>.</w:t>
      </w:r>
    </w:p>
    <w:p w14:paraId="37E4FBF4" w14:textId="030D118E" w:rsidR="0013051E" w:rsidRPr="00390DD4" w:rsidRDefault="0013051E" w:rsidP="0013051E">
      <w:pPr>
        <w:rPr>
          <w:rFonts w:ascii="Arial" w:hAnsi="Arial" w:cs="Arial"/>
        </w:rPr>
      </w:pPr>
    </w:p>
    <w:p w14:paraId="66A28F23" w14:textId="4011AF46" w:rsidR="0013051E" w:rsidRPr="00390DD4" w:rsidRDefault="0013051E" w:rsidP="0013051E">
      <w:pPr>
        <w:tabs>
          <w:tab w:val="center" w:pos="6804"/>
        </w:tabs>
        <w:spacing w:after="0"/>
        <w:rPr>
          <w:rFonts w:ascii="Arial" w:hAnsi="Arial" w:cs="Arial"/>
          <w:szCs w:val="20"/>
        </w:rPr>
      </w:pPr>
      <w:r w:rsidRPr="00390DD4">
        <w:rPr>
          <w:rFonts w:ascii="Arial" w:hAnsi="Arial" w:cs="Arial" w:hint="cs"/>
          <w:szCs w:val="20"/>
        </w:rPr>
        <w:tab/>
      </w:r>
      <w:r w:rsidR="009B4533">
        <w:rPr>
          <w:rFonts w:ascii="Arial" w:hAnsi="Arial" w:cs="Arial"/>
          <w:szCs w:val="20"/>
        </w:rPr>
        <w:t>Albrecht Ferenc</w:t>
      </w:r>
    </w:p>
    <w:p w14:paraId="35DCCE78" w14:textId="5BE72F21" w:rsidR="009C17B5" w:rsidRPr="00390DD4" w:rsidRDefault="0013051E" w:rsidP="00861E1A">
      <w:pPr>
        <w:tabs>
          <w:tab w:val="center" w:pos="6804"/>
        </w:tabs>
        <w:rPr>
          <w:rFonts w:ascii="Arial" w:hAnsi="Arial" w:cs="Arial"/>
          <w:szCs w:val="20"/>
        </w:rPr>
      </w:pPr>
      <w:r w:rsidRPr="00390DD4">
        <w:rPr>
          <w:rFonts w:ascii="Arial" w:hAnsi="Arial" w:cs="Arial" w:hint="cs"/>
          <w:szCs w:val="20"/>
        </w:rPr>
        <w:tab/>
        <w:t>főépítész</w:t>
      </w:r>
      <w:r w:rsidR="00EB33C8">
        <w:rPr>
          <w:rFonts w:ascii="Arial" w:hAnsi="Arial" w:cs="Arial"/>
          <w:szCs w:val="20"/>
        </w:rPr>
        <w:t xml:space="preserve"> sk.</w:t>
      </w:r>
    </w:p>
    <w:sectPr w:rsidR="009C17B5" w:rsidRPr="00390D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80D39"/>
    <w:multiLevelType w:val="hybridMultilevel"/>
    <w:tmpl w:val="DFCA0390"/>
    <w:lvl w:ilvl="0" w:tplc="573E4D1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0C452D"/>
    <w:multiLevelType w:val="hybridMultilevel"/>
    <w:tmpl w:val="490A566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080D6E"/>
    <w:multiLevelType w:val="hybridMultilevel"/>
    <w:tmpl w:val="E4E023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4469892">
    <w:abstractNumId w:val="2"/>
  </w:num>
  <w:num w:numId="2" w16cid:durableId="1660117521">
    <w:abstractNumId w:val="1"/>
  </w:num>
  <w:num w:numId="3" w16cid:durableId="226385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51E"/>
    <w:rsid w:val="00003635"/>
    <w:rsid w:val="00027B73"/>
    <w:rsid w:val="000A4BE0"/>
    <w:rsid w:val="000E6D2D"/>
    <w:rsid w:val="0013051E"/>
    <w:rsid w:val="001A3424"/>
    <w:rsid w:val="002132EB"/>
    <w:rsid w:val="00236297"/>
    <w:rsid w:val="002441AA"/>
    <w:rsid w:val="00292413"/>
    <w:rsid w:val="002B6F16"/>
    <w:rsid w:val="00352D1C"/>
    <w:rsid w:val="00390DD4"/>
    <w:rsid w:val="00405969"/>
    <w:rsid w:val="00413347"/>
    <w:rsid w:val="00414288"/>
    <w:rsid w:val="00506A31"/>
    <w:rsid w:val="005F25F0"/>
    <w:rsid w:val="006408DC"/>
    <w:rsid w:val="00663EE4"/>
    <w:rsid w:val="007154FD"/>
    <w:rsid w:val="007B367A"/>
    <w:rsid w:val="007B534A"/>
    <w:rsid w:val="00861E1A"/>
    <w:rsid w:val="00962EDF"/>
    <w:rsid w:val="00994C09"/>
    <w:rsid w:val="009B4533"/>
    <w:rsid w:val="009C17B5"/>
    <w:rsid w:val="009E4C5F"/>
    <w:rsid w:val="00AC36FC"/>
    <w:rsid w:val="00AC7860"/>
    <w:rsid w:val="00B16D71"/>
    <w:rsid w:val="00B608D1"/>
    <w:rsid w:val="00BB7D9F"/>
    <w:rsid w:val="00CA5C39"/>
    <w:rsid w:val="00D02C71"/>
    <w:rsid w:val="00D52238"/>
    <w:rsid w:val="00D608B1"/>
    <w:rsid w:val="00DD6360"/>
    <w:rsid w:val="00E46496"/>
    <w:rsid w:val="00E4745B"/>
    <w:rsid w:val="00EB33C8"/>
    <w:rsid w:val="00F277EE"/>
    <w:rsid w:val="00F52A6A"/>
    <w:rsid w:val="00F605F4"/>
    <w:rsid w:val="00F6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B9A30"/>
  <w15:docId w15:val="{2CD6C792-E8CE-A84E-9F35-249108C60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3051E"/>
    <w:pPr>
      <w:jc w:val="both"/>
    </w:pPr>
    <w:rPr>
      <w:rFonts w:ascii="Corbel" w:hAnsi="Corbel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Kpalrs">
    <w:name w:val="caption"/>
    <w:basedOn w:val="Norml"/>
    <w:next w:val="Norml"/>
    <w:uiPriority w:val="35"/>
    <w:unhideWhenUsed/>
    <w:qFormat/>
    <w:rsid w:val="00352D1C"/>
    <w:pPr>
      <w:jc w:val="center"/>
    </w:pPr>
    <w:rPr>
      <w:bCs/>
      <w:i/>
      <w:sz w:val="18"/>
      <w:szCs w:val="18"/>
    </w:rPr>
  </w:style>
  <w:style w:type="paragraph" w:styleId="Listaszerbekezds">
    <w:name w:val="List Paragraph"/>
    <w:basedOn w:val="Norml"/>
    <w:uiPriority w:val="34"/>
    <w:qFormat/>
    <w:rsid w:val="0013051E"/>
    <w:pPr>
      <w:ind w:left="720"/>
      <w:contextualSpacing/>
    </w:pPr>
  </w:style>
  <w:style w:type="character" w:customStyle="1" w:styleId="apple-converted-space">
    <w:name w:val="apple-converted-space"/>
    <w:basedOn w:val="Bekezdsalapbettpusa"/>
    <w:rsid w:val="00994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07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Szekeres Petra</dc:creator>
  <cp:lastModifiedBy>Albrecht Ferenc</cp:lastModifiedBy>
  <cp:revision>4</cp:revision>
  <dcterms:created xsi:type="dcterms:W3CDTF">2025-05-18T20:57:00Z</dcterms:created>
  <dcterms:modified xsi:type="dcterms:W3CDTF">2025-05-19T08:36:00Z</dcterms:modified>
</cp:coreProperties>
</file>