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64009" w14:textId="77777777" w:rsidR="00FF0E73" w:rsidRDefault="00FF0E73" w:rsidP="006B4BC1">
      <w:pPr>
        <w:jc w:val="both"/>
        <w:rPr>
          <w:rFonts w:ascii="Arial" w:hAnsi="Arial" w:cs="Arial"/>
          <w:b/>
          <w:u w:val="single"/>
        </w:rPr>
      </w:pPr>
    </w:p>
    <w:p w14:paraId="129358BD" w14:textId="46B5BBE5" w:rsidR="006635B2" w:rsidRDefault="00791208" w:rsidP="006635B2">
      <w:pPr>
        <w:rPr>
          <w:rFonts w:cstheme="minorBidi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6517F" wp14:editId="154D0496">
                <wp:simplePos x="0" y="0"/>
                <wp:positionH relativeFrom="column">
                  <wp:posOffset>2919095</wp:posOffset>
                </wp:positionH>
                <wp:positionV relativeFrom="paragraph">
                  <wp:posOffset>112395</wp:posOffset>
                </wp:positionV>
                <wp:extent cx="3317240" cy="1152525"/>
                <wp:effectExtent l="0" t="0" r="0" b="9525"/>
                <wp:wrapNone/>
                <wp:docPr id="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33A6" w14:textId="4DE11FB6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 xml:space="preserve">Elővásárlási jogról való lemondás kérése a harkányi </w:t>
                            </w:r>
                            <w:r w:rsidR="00B92502">
                              <w:rPr>
                                <w:sz w:val="22"/>
                                <w:szCs w:val="22"/>
                              </w:rPr>
                              <w:t>340</w:t>
                            </w:r>
                            <w:r w:rsidR="002E6A31">
                              <w:rPr>
                                <w:sz w:val="22"/>
                                <w:szCs w:val="22"/>
                              </w:rPr>
                              <w:t xml:space="preserve"> és 341</w:t>
                            </w:r>
                            <w:r w:rsidR="00F3509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>hrsz.-ú</w:t>
                            </w:r>
                            <w:r w:rsidR="00211C9A"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211C9A" w:rsidRPr="00211C9A">
                              <w:rPr>
                                <w:color w:val="FF0000"/>
                                <w:sz w:val="22"/>
                                <w:szCs w:val="22"/>
                              </w:rPr>
                              <w:t>valamint a 337/2. hrsz-ú</w:t>
                            </w:r>
                            <w:r w:rsidRPr="00211C9A"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>ingatlan</w:t>
                            </w:r>
                            <w:r w:rsidR="002E6A31">
                              <w:rPr>
                                <w:sz w:val="22"/>
                                <w:szCs w:val="22"/>
                              </w:rPr>
                              <w:t>ok</w:t>
                            </w:r>
                            <w:r w:rsidR="00187FE9">
                              <w:rPr>
                                <w:sz w:val="22"/>
                                <w:szCs w:val="22"/>
                              </w:rPr>
                              <w:t xml:space="preserve"> vonatkozásában</w:t>
                            </w:r>
                          </w:p>
                          <w:p w14:paraId="71274902" w14:textId="77777777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0B28CC8A" w14:textId="77777777" w:rsidR="006635B2" w:rsidRDefault="006635B2" w:rsidP="006635B2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6517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29.85pt;margin-top:8.85pt;width:261.2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">
                <v:textbox>
                  <w:txbxContent>
                    <w:p w14:paraId="480133A6" w14:textId="4DE11FB6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 xml:space="preserve">Elővásárlási jogról való lemondás kérése a harkányi </w:t>
                      </w:r>
                      <w:r w:rsidR="00B92502">
                        <w:rPr>
                          <w:sz w:val="22"/>
                          <w:szCs w:val="22"/>
                        </w:rPr>
                        <w:t>340</w:t>
                      </w:r>
                      <w:r w:rsidR="002E6A31">
                        <w:rPr>
                          <w:sz w:val="22"/>
                          <w:szCs w:val="22"/>
                        </w:rPr>
                        <w:t xml:space="preserve"> és 341</w:t>
                      </w:r>
                      <w:r w:rsidR="00F3509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>hrsz.-ú</w:t>
                      </w:r>
                      <w:r w:rsidR="00211C9A">
                        <w:rPr>
                          <w:sz w:val="22"/>
                          <w:szCs w:val="22"/>
                        </w:rPr>
                        <w:t xml:space="preserve">, </w:t>
                      </w:r>
                      <w:r w:rsidR="00211C9A" w:rsidRPr="00211C9A">
                        <w:rPr>
                          <w:color w:val="FF0000"/>
                          <w:sz w:val="22"/>
                          <w:szCs w:val="22"/>
                        </w:rPr>
                        <w:t>valamint a 337/2. hrsz-ú</w:t>
                      </w:r>
                      <w:r w:rsidRPr="00211C9A">
                        <w:rPr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>ingatlan</w:t>
                      </w:r>
                      <w:r w:rsidR="002E6A31">
                        <w:rPr>
                          <w:sz w:val="22"/>
                          <w:szCs w:val="22"/>
                        </w:rPr>
                        <w:t>ok</w:t>
                      </w:r>
                      <w:r w:rsidR="00187FE9">
                        <w:rPr>
                          <w:sz w:val="22"/>
                          <w:szCs w:val="22"/>
                        </w:rPr>
                        <w:t xml:space="preserve"> vonatkozásában</w:t>
                      </w:r>
                    </w:p>
                    <w:p w14:paraId="71274902" w14:textId="77777777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0B28CC8A" w14:textId="77777777" w:rsidR="006635B2" w:rsidRDefault="006635B2" w:rsidP="006635B2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39BFF85E" w14:textId="77777777" w:rsidR="006635B2" w:rsidRDefault="006635B2" w:rsidP="006635B2">
      <w:r>
        <w:rPr>
          <w:noProof/>
        </w:rPr>
        <w:drawing>
          <wp:inline distT="0" distB="0" distL="0" distR="0" wp14:anchorId="08812C70" wp14:editId="5E927A1C">
            <wp:extent cx="876300" cy="971550"/>
            <wp:effectExtent l="0" t="0" r="0" b="0"/>
            <wp:docPr id="3" name="Kép 3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0059" w14:textId="77777777" w:rsidR="006635B2" w:rsidRDefault="006635B2" w:rsidP="006635B2"/>
    <w:p w14:paraId="0C2213C7" w14:textId="77777777" w:rsidR="006635B2" w:rsidRDefault="006635B2" w:rsidP="006635B2">
      <w:pPr>
        <w:jc w:val="center"/>
        <w:rPr>
          <w:b/>
          <w:u w:val="single"/>
        </w:rPr>
      </w:pPr>
    </w:p>
    <w:p w14:paraId="125D6AAD" w14:textId="77777777" w:rsidR="006635B2" w:rsidRDefault="006635B2" w:rsidP="006635B2">
      <w:pPr>
        <w:jc w:val="center"/>
        <w:rPr>
          <w:b/>
          <w:u w:val="single"/>
        </w:rPr>
      </w:pPr>
      <w:r>
        <w:rPr>
          <w:b/>
          <w:u w:val="single"/>
        </w:rPr>
        <w:t>E L Ő T E R J E S Z T É S</w:t>
      </w:r>
    </w:p>
    <w:p w14:paraId="24D216DD" w14:textId="77777777" w:rsidR="006635B2" w:rsidRDefault="006635B2" w:rsidP="006635B2">
      <w:pPr>
        <w:jc w:val="center"/>
        <w:rPr>
          <w:b/>
          <w:u w:val="single"/>
        </w:rPr>
      </w:pPr>
    </w:p>
    <w:p w14:paraId="2AC3CF9D" w14:textId="744E8420" w:rsidR="006635B2" w:rsidRDefault="006635B2" w:rsidP="006635B2">
      <w:pPr>
        <w:jc w:val="center"/>
        <w:rPr>
          <w:b/>
        </w:rPr>
      </w:pPr>
      <w:r>
        <w:rPr>
          <w:b/>
        </w:rPr>
        <w:t>HARKÁNY VÁROS KÉPVISELŐ-TESTÜLET</w:t>
      </w:r>
      <w:r w:rsidR="001B4DB2">
        <w:rPr>
          <w:b/>
        </w:rPr>
        <w:t>E</w:t>
      </w:r>
    </w:p>
    <w:p w14:paraId="5605060C" w14:textId="4CD12F86" w:rsidR="001B4DB2" w:rsidRDefault="001B4DB2" w:rsidP="006635B2">
      <w:pPr>
        <w:jc w:val="center"/>
        <w:rPr>
          <w:b/>
        </w:rPr>
      </w:pPr>
      <w:r>
        <w:rPr>
          <w:b/>
        </w:rPr>
        <w:t>PÉNZÜGYI, VÁROSFEJLESZTÉSI, KULTURÁLIS ÉS IDEGENFORGALMI</w:t>
      </w:r>
    </w:p>
    <w:p w14:paraId="29D7E2F0" w14:textId="26D5D39C" w:rsidR="001B4DB2" w:rsidRDefault="001B4DB2" w:rsidP="006635B2">
      <w:pPr>
        <w:jc w:val="center"/>
        <w:rPr>
          <w:b/>
        </w:rPr>
      </w:pPr>
      <w:r>
        <w:rPr>
          <w:b/>
        </w:rPr>
        <w:t>BIZOTTSÁGÁNAK</w:t>
      </w:r>
    </w:p>
    <w:p w14:paraId="1C16F83A" w14:textId="77777777" w:rsidR="001B4DB2" w:rsidRDefault="001B4DB2" w:rsidP="006635B2">
      <w:pPr>
        <w:jc w:val="center"/>
        <w:rPr>
          <w:b/>
        </w:rPr>
      </w:pPr>
    </w:p>
    <w:p w14:paraId="35007DC5" w14:textId="73B793D9" w:rsidR="006635B2" w:rsidRDefault="00F35099" w:rsidP="006635B2">
      <w:pPr>
        <w:jc w:val="center"/>
        <w:rPr>
          <w:b/>
        </w:rPr>
      </w:pPr>
      <w:r>
        <w:rPr>
          <w:b/>
        </w:rPr>
        <w:t>202</w:t>
      </w:r>
      <w:r w:rsidR="002C59E8">
        <w:rPr>
          <w:b/>
        </w:rPr>
        <w:t>4</w:t>
      </w:r>
      <w:r w:rsidR="006635B2">
        <w:rPr>
          <w:b/>
        </w:rPr>
        <w:t xml:space="preserve">. </w:t>
      </w:r>
      <w:r w:rsidR="001B4DB2">
        <w:rPr>
          <w:b/>
        </w:rPr>
        <w:t>december 11</w:t>
      </w:r>
      <w:r w:rsidR="006635B2">
        <w:rPr>
          <w:b/>
        </w:rPr>
        <w:t>-i ÜLÉSÉRE</w:t>
      </w:r>
    </w:p>
    <w:p w14:paraId="6EE5D032" w14:textId="77777777" w:rsidR="006635B2" w:rsidRDefault="006635B2" w:rsidP="006635B2">
      <w:pPr>
        <w:jc w:val="center"/>
        <w:rPr>
          <w:b/>
        </w:rPr>
      </w:pPr>
    </w:p>
    <w:p w14:paraId="6766B34F" w14:textId="77777777" w:rsidR="006635B2" w:rsidRDefault="006635B2" w:rsidP="006635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28"/>
      </w:tblGrid>
      <w:tr w:rsidR="006635B2" w14:paraId="424F576E" w14:textId="77777777" w:rsidTr="001B4DB2">
        <w:trPr>
          <w:trHeight w:val="259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A76" w14:textId="77777777" w:rsidR="006635B2" w:rsidRDefault="006635B2">
            <w:pPr>
              <w:rPr>
                <w:rFonts w:eastAsiaTheme="minorEastAsia"/>
              </w:rPr>
            </w:pPr>
          </w:p>
          <w:p w14:paraId="2C73213A" w14:textId="77777777" w:rsidR="006635B2" w:rsidRDefault="006635B2">
            <w:pPr>
              <w:rPr>
                <w:rFonts w:eastAsiaTheme="minorHAnsi"/>
              </w:rPr>
            </w:pPr>
            <w:r>
              <w:t>ELŐTERJESZTŐ:</w:t>
            </w:r>
          </w:p>
          <w:p w14:paraId="57CE782C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27A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3F686AC7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23D52092" w14:textId="02678DA0" w:rsidR="006635B2" w:rsidRDefault="00F350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75AA98D" w14:textId="77777777" w:rsidTr="001B4DB2">
        <w:trPr>
          <w:trHeight w:val="6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15B" w14:textId="77777777" w:rsidR="006635B2" w:rsidRDefault="006635B2">
            <w:pPr>
              <w:rPr>
                <w:rFonts w:eastAsiaTheme="minorEastAsia"/>
              </w:rPr>
            </w:pPr>
          </w:p>
          <w:p w14:paraId="5E72FD90" w14:textId="77777777" w:rsidR="006635B2" w:rsidRDefault="006635B2">
            <w:pPr>
              <w:rPr>
                <w:rFonts w:eastAsiaTheme="minorHAnsi"/>
              </w:rPr>
            </w:pPr>
            <w:r>
              <w:t>AZ ELŐTERJESZTÉST KÉSZÍTETTE:</w:t>
            </w:r>
          </w:p>
          <w:p w14:paraId="7C7660BD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449" w14:textId="77777777" w:rsidR="006635B2" w:rsidRDefault="006635B2">
            <w:pPr>
              <w:rPr>
                <w:rFonts w:eastAsiaTheme="minorEastAsia"/>
              </w:rPr>
            </w:pPr>
          </w:p>
          <w:p w14:paraId="5964B7A6" w14:textId="77777777" w:rsidR="00F26785" w:rsidRDefault="00F26785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07E64110" w14:textId="17F2B9F4" w:rsidR="006635B2" w:rsidRDefault="00F35099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01023538" w14:textId="77777777" w:rsidTr="001B4DB2">
        <w:trPr>
          <w:trHeight w:val="668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A4F" w14:textId="77777777" w:rsidR="006635B2" w:rsidRDefault="006635B2">
            <w:pPr>
              <w:rPr>
                <w:rFonts w:eastAsiaTheme="minorEastAsia"/>
              </w:rPr>
            </w:pPr>
          </w:p>
          <w:p w14:paraId="30D438A5" w14:textId="77777777" w:rsidR="006635B2" w:rsidRDefault="006635B2">
            <w:pPr>
              <w:rPr>
                <w:rFonts w:eastAsiaTheme="minorHAnsi"/>
              </w:rPr>
            </w:pPr>
            <w:r>
              <w:t xml:space="preserve">AZ ÜGYBEN KORÁBBAN HOZOTT </w:t>
            </w:r>
            <w:r w:rsidRPr="001B4DB2">
              <w:rPr>
                <w:u w:val="single"/>
              </w:rPr>
              <w:t>HATÁROZA</w:t>
            </w:r>
            <w:r>
              <w:t>T/HATÁLYOS RENDELET:</w:t>
            </w:r>
          </w:p>
          <w:p w14:paraId="588DD3A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2F8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41FC241D" w14:textId="155E115E" w:rsidR="006635B2" w:rsidRDefault="001B4DB2">
            <w:pPr>
              <w:jc w:val="center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115/2024. (X.24.)</w:t>
            </w:r>
            <w:r>
              <w:rPr>
                <w:sz w:val="22"/>
                <w:szCs w:val="22"/>
              </w:rPr>
              <w:t xml:space="preserve"> sz. önkormányzati határozat</w:t>
            </w:r>
          </w:p>
        </w:tc>
      </w:tr>
      <w:tr w:rsidR="006635B2" w14:paraId="03F85B18" w14:textId="77777777" w:rsidTr="001B4DB2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029" w14:textId="77777777" w:rsidR="006635B2" w:rsidRDefault="006635B2">
            <w:pPr>
              <w:rPr>
                <w:rFonts w:eastAsiaTheme="minorEastAsia"/>
              </w:rPr>
            </w:pPr>
          </w:p>
          <w:p w14:paraId="0B35F54B" w14:textId="77777777" w:rsidR="006635B2" w:rsidRDefault="006635B2">
            <w:pPr>
              <w:rPr>
                <w:rFonts w:eastAsiaTheme="minorHAnsi"/>
              </w:rPr>
            </w:pPr>
            <w:r>
              <w:t>SZÜKSÉGES DÖNTÉS:</w:t>
            </w:r>
          </w:p>
          <w:p w14:paraId="300FE882" w14:textId="77777777" w:rsidR="006635B2" w:rsidRDefault="006635B2">
            <w:pPr>
              <w:rPr>
                <w:u w:val="single"/>
              </w:rPr>
            </w:pPr>
            <w:r>
              <w:rPr>
                <w:u w:val="single"/>
              </w:rPr>
              <w:t>HATÁROZAT/</w:t>
            </w:r>
            <w:r w:rsidRPr="006635B2">
              <w:t xml:space="preserve">RENDELET </w:t>
            </w:r>
          </w:p>
          <w:p w14:paraId="6D5787C9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B93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0D25F36D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Határozat</w:t>
            </w:r>
          </w:p>
        </w:tc>
      </w:tr>
      <w:tr w:rsidR="006635B2" w14:paraId="3AEBA0CF" w14:textId="77777777" w:rsidTr="001B4DB2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790" w14:textId="77777777" w:rsidR="006635B2" w:rsidRDefault="006635B2">
            <w:pPr>
              <w:rPr>
                <w:rFonts w:eastAsiaTheme="minorEastAsia"/>
              </w:rPr>
            </w:pPr>
          </w:p>
          <w:p w14:paraId="368540B8" w14:textId="77777777" w:rsidR="006635B2" w:rsidRDefault="006635B2">
            <w:pPr>
              <w:rPr>
                <w:rFonts w:eastAsiaTheme="minorHAnsi"/>
              </w:rPr>
            </w:pPr>
            <w:r>
              <w:t>SZÜKSÉGES TÖBBSÉG:</w:t>
            </w:r>
          </w:p>
          <w:p w14:paraId="3110B1C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73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7AE75D8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Egyszerű többség</w:t>
            </w:r>
          </w:p>
        </w:tc>
      </w:tr>
      <w:tr w:rsidR="006635B2" w14:paraId="503EF51B" w14:textId="77777777" w:rsidTr="001B4DB2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7A8" w14:textId="77777777" w:rsidR="006635B2" w:rsidRDefault="006635B2">
            <w:pPr>
              <w:rPr>
                <w:rFonts w:eastAsiaTheme="minorEastAsia"/>
              </w:rPr>
            </w:pPr>
          </w:p>
          <w:p w14:paraId="11B81CA8" w14:textId="77777777" w:rsidR="006635B2" w:rsidRDefault="006635B2">
            <w:pPr>
              <w:rPr>
                <w:rFonts w:eastAsiaTheme="minorHAnsi"/>
              </w:rPr>
            </w:pPr>
            <w:r>
              <w:t>TERJEDELEM:</w:t>
            </w:r>
          </w:p>
          <w:p w14:paraId="5F301FFD" w14:textId="77777777" w:rsidR="006635B2" w:rsidRDefault="006635B2"/>
          <w:p w14:paraId="54480746" w14:textId="77777777" w:rsidR="006635B2" w:rsidRDefault="006635B2">
            <w:pPr>
              <w:rPr>
                <w:rFonts w:eastAsiaTheme="minorEastAsia"/>
              </w:rPr>
            </w:pPr>
            <w:r>
              <w:t>MELLÉKLET: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484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7C8A7EDB" w14:textId="012C3CA6" w:rsidR="006635B2" w:rsidRDefault="00F35099">
            <w:pPr>
              <w:jc w:val="center"/>
              <w:rPr>
                <w:rFonts w:eastAsiaTheme="minorHAnsi"/>
              </w:rPr>
            </w:pPr>
            <w:r>
              <w:t>2</w:t>
            </w:r>
            <w:r w:rsidR="006635B2">
              <w:t>. oldal előterjesztés</w:t>
            </w:r>
          </w:p>
          <w:p w14:paraId="68318EC4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7EF42320" w14:textId="77777777" w:rsidTr="001B4DB2">
        <w:trPr>
          <w:trHeight w:val="55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E8F9" w14:textId="77777777" w:rsidR="006635B2" w:rsidRDefault="006635B2">
            <w:pPr>
              <w:rPr>
                <w:rFonts w:eastAsiaTheme="minorEastAsia"/>
              </w:rPr>
            </w:pPr>
            <w:r>
              <w:t>TÖRVÉNYESSÉGI VÉLEMÉNYEZÉSRE BEMUTATVA: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5BF8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4D40D888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2EA805D2" w14:textId="77777777" w:rsidR="001B4DB2" w:rsidRDefault="001B4D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8F6F74A" w14:textId="77777777" w:rsidTr="001B4DB2">
        <w:trPr>
          <w:trHeight w:val="552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AA8" w14:textId="77777777" w:rsidR="006635B2" w:rsidRDefault="006635B2">
            <w:pPr>
              <w:rPr>
                <w:rFonts w:eastAsiaTheme="minorEastAsia"/>
              </w:rPr>
            </w:pPr>
          </w:p>
          <w:p w14:paraId="1C127EF0" w14:textId="77777777" w:rsidR="006635B2" w:rsidRDefault="006635B2">
            <w:pPr>
              <w:rPr>
                <w:rFonts w:eastAsiaTheme="minorEastAsia"/>
              </w:rPr>
            </w:pPr>
            <w:r>
              <w:t>POLGÁRMESTER LÁTTA: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6061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00C323A" w14:textId="77777777" w:rsidR="001B4DB2" w:rsidRDefault="001B4DB2">
            <w:pPr>
              <w:jc w:val="center"/>
              <w:rPr>
                <w:rFonts w:eastAsiaTheme="minorEastAsia"/>
                <w:b/>
              </w:rPr>
            </w:pPr>
          </w:p>
          <w:p w14:paraId="0C9C7310" w14:textId="77777777" w:rsidR="001B4DB2" w:rsidRDefault="001B4DB2">
            <w:pPr>
              <w:jc w:val="center"/>
              <w:rPr>
                <w:rFonts w:eastAsiaTheme="minorEastAsia"/>
                <w:b/>
              </w:rPr>
            </w:pPr>
          </w:p>
        </w:tc>
      </w:tr>
    </w:tbl>
    <w:p w14:paraId="6579C0D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AE8456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BBB9B4C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3741776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658E2DC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1A7F7EE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2833C8DF" w14:textId="77777777" w:rsidR="00EF698D" w:rsidRDefault="00EF698D" w:rsidP="006B4BC1">
      <w:pPr>
        <w:jc w:val="both"/>
        <w:rPr>
          <w:b/>
          <w:u w:val="single"/>
        </w:rPr>
      </w:pPr>
    </w:p>
    <w:p w14:paraId="65ADD6E5" w14:textId="77777777" w:rsidR="005E34FE" w:rsidRDefault="005E34FE" w:rsidP="006B4BC1">
      <w:pPr>
        <w:jc w:val="both"/>
        <w:rPr>
          <w:b/>
          <w:u w:val="single"/>
        </w:rPr>
      </w:pPr>
    </w:p>
    <w:p w14:paraId="2DA5B8B0" w14:textId="77777777" w:rsidR="001B4DB2" w:rsidRDefault="001B4DB2" w:rsidP="006B4BC1">
      <w:pPr>
        <w:jc w:val="both"/>
        <w:rPr>
          <w:b/>
          <w:u w:val="single"/>
        </w:rPr>
      </w:pPr>
    </w:p>
    <w:p w14:paraId="40D3481D" w14:textId="77777777" w:rsidR="001B4DB2" w:rsidRDefault="001B4DB2" w:rsidP="006B4BC1">
      <w:pPr>
        <w:jc w:val="both"/>
        <w:rPr>
          <w:b/>
          <w:u w:val="single"/>
        </w:rPr>
      </w:pPr>
    </w:p>
    <w:p w14:paraId="5919FEC2" w14:textId="191F6900" w:rsidR="00EF698D" w:rsidRDefault="00EF698D" w:rsidP="006B4BC1">
      <w:pPr>
        <w:jc w:val="both"/>
        <w:rPr>
          <w:b/>
          <w:u w:val="single"/>
        </w:rPr>
      </w:pPr>
    </w:p>
    <w:p w14:paraId="650BDD6C" w14:textId="77777777" w:rsidR="00F35099" w:rsidRDefault="00F35099" w:rsidP="006B4BC1">
      <w:pPr>
        <w:jc w:val="both"/>
        <w:rPr>
          <w:b/>
          <w:u w:val="single"/>
        </w:rPr>
      </w:pPr>
    </w:p>
    <w:p w14:paraId="554F4413" w14:textId="3F6ADBAC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lastRenderedPageBreak/>
        <w:t xml:space="preserve">Előterjesztés: </w:t>
      </w:r>
      <w:r w:rsidRPr="00A51F06">
        <w:rPr>
          <w:b/>
          <w:sz w:val="22"/>
          <w:szCs w:val="22"/>
        </w:rPr>
        <w:t xml:space="preserve">Harkány Város Önkormányzat </w:t>
      </w:r>
      <w:r w:rsidR="001B4DB2">
        <w:rPr>
          <w:b/>
          <w:sz w:val="22"/>
          <w:szCs w:val="22"/>
        </w:rPr>
        <w:t>Pénzügyi, Városfejlesztési, Kulturális és Idegenforgalmi Bizottságának</w:t>
      </w:r>
      <w:r w:rsidRPr="00A51F06">
        <w:rPr>
          <w:b/>
          <w:sz w:val="22"/>
          <w:szCs w:val="22"/>
        </w:rPr>
        <w:t xml:space="preserve"> </w:t>
      </w:r>
      <w:r w:rsidR="00F35099" w:rsidRPr="00A51F06">
        <w:rPr>
          <w:b/>
          <w:sz w:val="22"/>
          <w:szCs w:val="22"/>
        </w:rPr>
        <w:t>202</w:t>
      </w:r>
      <w:r w:rsidR="002C59E8">
        <w:rPr>
          <w:b/>
          <w:sz w:val="22"/>
          <w:szCs w:val="22"/>
        </w:rPr>
        <w:t>4</w:t>
      </w:r>
      <w:r w:rsidR="006635B2" w:rsidRPr="00A51F06">
        <w:rPr>
          <w:b/>
          <w:sz w:val="22"/>
          <w:szCs w:val="22"/>
        </w:rPr>
        <w:t xml:space="preserve">. </w:t>
      </w:r>
      <w:r w:rsidR="002E6A31">
        <w:rPr>
          <w:b/>
          <w:sz w:val="22"/>
          <w:szCs w:val="22"/>
        </w:rPr>
        <w:t>12</w:t>
      </w:r>
      <w:r w:rsidR="00F35099" w:rsidRPr="00A51F06">
        <w:rPr>
          <w:b/>
          <w:sz w:val="22"/>
          <w:szCs w:val="22"/>
        </w:rPr>
        <w:t>.</w:t>
      </w:r>
      <w:r w:rsidR="006635B2" w:rsidRPr="00A51F06">
        <w:rPr>
          <w:b/>
          <w:sz w:val="22"/>
          <w:szCs w:val="22"/>
        </w:rPr>
        <w:t xml:space="preserve"> </w:t>
      </w:r>
      <w:r w:rsidR="002E6A31">
        <w:rPr>
          <w:b/>
          <w:sz w:val="22"/>
          <w:szCs w:val="22"/>
        </w:rPr>
        <w:t>1</w:t>
      </w:r>
      <w:r w:rsidR="001B4DB2">
        <w:rPr>
          <w:b/>
          <w:sz w:val="22"/>
          <w:szCs w:val="22"/>
        </w:rPr>
        <w:t>1</w:t>
      </w:r>
      <w:r w:rsidR="006635B2" w:rsidRPr="00A51F06">
        <w:rPr>
          <w:b/>
          <w:sz w:val="22"/>
          <w:szCs w:val="22"/>
        </w:rPr>
        <w:t xml:space="preserve">. napján tartandó </w:t>
      </w:r>
      <w:r w:rsidRPr="00A51F06">
        <w:rPr>
          <w:b/>
          <w:sz w:val="22"/>
          <w:szCs w:val="22"/>
        </w:rPr>
        <w:t>ülésére</w:t>
      </w:r>
    </w:p>
    <w:p w14:paraId="5CF36072" w14:textId="30690736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 címe:</w:t>
      </w:r>
      <w:r w:rsidRPr="00A51F06">
        <w:rPr>
          <w:b/>
          <w:sz w:val="22"/>
          <w:szCs w:val="22"/>
        </w:rPr>
        <w:t xml:space="preserve"> </w:t>
      </w:r>
      <w:r w:rsidR="00037D35" w:rsidRPr="00A51F06">
        <w:rPr>
          <w:b/>
          <w:sz w:val="22"/>
          <w:szCs w:val="22"/>
        </w:rPr>
        <w:t>Elővásárlási jog</w:t>
      </w:r>
      <w:r w:rsidR="00786E21" w:rsidRPr="00A51F06">
        <w:rPr>
          <w:b/>
          <w:sz w:val="22"/>
          <w:szCs w:val="22"/>
        </w:rPr>
        <w:t>ról való</w:t>
      </w:r>
      <w:r w:rsidR="00037D35" w:rsidRPr="00A51F06">
        <w:rPr>
          <w:b/>
          <w:sz w:val="22"/>
          <w:szCs w:val="22"/>
        </w:rPr>
        <w:t xml:space="preserve"> lemondás</w:t>
      </w:r>
      <w:r w:rsidR="00786E21" w:rsidRPr="00A51F06">
        <w:rPr>
          <w:b/>
          <w:sz w:val="22"/>
          <w:szCs w:val="22"/>
        </w:rPr>
        <w:t xml:space="preserve"> kérése </w:t>
      </w:r>
      <w:r w:rsidR="00037D35" w:rsidRPr="00A51F06">
        <w:rPr>
          <w:b/>
          <w:sz w:val="22"/>
          <w:szCs w:val="22"/>
        </w:rPr>
        <w:t xml:space="preserve">a harkányi </w:t>
      </w:r>
      <w:r w:rsidR="00B92502">
        <w:rPr>
          <w:b/>
          <w:sz w:val="22"/>
          <w:szCs w:val="22"/>
        </w:rPr>
        <w:t>340</w:t>
      </w:r>
      <w:r w:rsidR="00203DDA">
        <w:rPr>
          <w:b/>
          <w:sz w:val="22"/>
          <w:szCs w:val="22"/>
        </w:rPr>
        <w:t xml:space="preserve"> és 341</w:t>
      </w:r>
      <w:r w:rsidR="00DC6FEF" w:rsidRPr="00A51F06">
        <w:rPr>
          <w:b/>
          <w:sz w:val="22"/>
          <w:szCs w:val="22"/>
        </w:rPr>
        <w:t xml:space="preserve"> </w:t>
      </w:r>
      <w:r w:rsidR="00495BD6" w:rsidRPr="00A51F06">
        <w:rPr>
          <w:b/>
          <w:sz w:val="22"/>
          <w:szCs w:val="22"/>
        </w:rPr>
        <w:t>hrsz</w:t>
      </w:r>
      <w:r w:rsidR="00786E21" w:rsidRPr="00A51F06">
        <w:rPr>
          <w:b/>
          <w:sz w:val="22"/>
          <w:szCs w:val="22"/>
        </w:rPr>
        <w:t>.</w:t>
      </w:r>
      <w:r w:rsidR="00495BD6" w:rsidRPr="00A51F06">
        <w:rPr>
          <w:b/>
          <w:sz w:val="22"/>
          <w:szCs w:val="22"/>
        </w:rPr>
        <w:t>-ú</w:t>
      </w:r>
      <w:r w:rsidR="000E6697" w:rsidRPr="00A51F06">
        <w:rPr>
          <w:b/>
          <w:sz w:val="22"/>
          <w:szCs w:val="22"/>
        </w:rPr>
        <w:t xml:space="preserve"> ingatlan</w:t>
      </w:r>
      <w:r w:rsidR="00187FE9" w:rsidRPr="00A51F06">
        <w:rPr>
          <w:b/>
          <w:sz w:val="22"/>
          <w:szCs w:val="22"/>
        </w:rPr>
        <w:t xml:space="preserve"> vonatozásában</w:t>
      </w:r>
    </w:p>
    <w:p w14:paraId="7FC7E38E" w14:textId="206150FB" w:rsidR="00187FE9" w:rsidRPr="00A51F06" w:rsidRDefault="00187FE9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 xml:space="preserve">Előterjesztő: </w:t>
      </w:r>
      <w:r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50C25C5A" w14:textId="47A00C7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Előterjesztést készítette:</w:t>
      </w:r>
      <w:r w:rsidRPr="00A51F06">
        <w:rPr>
          <w:b/>
          <w:sz w:val="22"/>
          <w:szCs w:val="22"/>
        </w:rPr>
        <w:t xml:space="preserve"> </w:t>
      </w:r>
      <w:r w:rsidR="00F26785"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620AA863" w14:textId="77777777" w:rsidR="00F35099" w:rsidRDefault="00F35099" w:rsidP="006B4BC1">
      <w:pPr>
        <w:jc w:val="both"/>
        <w:rPr>
          <w:sz w:val="22"/>
          <w:szCs w:val="22"/>
        </w:rPr>
      </w:pPr>
    </w:p>
    <w:p w14:paraId="48900826" w14:textId="77777777" w:rsidR="001B4DB2" w:rsidRPr="00A51F06" w:rsidRDefault="001B4DB2" w:rsidP="006B4BC1">
      <w:pPr>
        <w:jc w:val="both"/>
        <w:rPr>
          <w:sz w:val="22"/>
          <w:szCs w:val="22"/>
        </w:rPr>
      </w:pPr>
    </w:p>
    <w:p w14:paraId="4B5DD6B1" w14:textId="75821798" w:rsidR="006B4BC1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</w:rPr>
        <w:t xml:space="preserve">Tisztelt </w:t>
      </w:r>
      <w:r w:rsidR="001B4DB2">
        <w:rPr>
          <w:b/>
          <w:sz w:val="22"/>
          <w:szCs w:val="22"/>
        </w:rPr>
        <w:t>Bizottság</w:t>
      </w:r>
      <w:r w:rsidRPr="00A51F06">
        <w:rPr>
          <w:b/>
          <w:sz w:val="22"/>
          <w:szCs w:val="22"/>
        </w:rPr>
        <w:t>!</w:t>
      </w:r>
    </w:p>
    <w:p w14:paraId="01C571E6" w14:textId="77777777" w:rsidR="002B2282" w:rsidRPr="00A51F06" w:rsidRDefault="002B2282" w:rsidP="006B4BC1">
      <w:pPr>
        <w:jc w:val="both"/>
        <w:rPr>
          <w:b/>
          <w:sz w:val="22"/>
          <w:szCs w:val="22"/>
        </w:rPr>
      </w:pPr>
    </w:p>
    <w:p w14:paraId="6C45B407" w14:textId="4C70F453" w:rsidR="000E6697" w:rsidRPr="00A51F06" w:rsidRDefault="000E6697" w:rsidP="00EF698D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Az előterjesztés keretében </w:t>
      </w:r>
      <w:r w:rsidR="00203DDA">
        <w:rPr>
          <w:sz w:val="22"/>
          <w:szCs w:val="22"/>
        </w:rPr>
        <w:t>egy korábbi döntés (115/2024. (X.24.)) kiegészítésére</w:t>
      </w:r>
      <w:r w:rsidR="00C54B66">
        <w:rPr>
          <w:sz w:val="22"/>
          <w:szCs w:val="22"/>
        </w:rPr>
        <w:t>/módosítására</w:t>
      </w:r>
      <w:r w:rsidR="00203DDA">
        <w:rPr>
          <w:sz w:val="22"/>
          <w:szCs w:val="22"/>
        </w:rPr>
        <w:t xml:space="preserve"> van szükség</w:t>
      </w:r>
      <w:r w:rsidRPr="00A51F06">
        <w:rPr>
          <w:sz w:val="22"/>
          <w:szCs w:val="22"/>
        </w:rPr>
        <w:t>.</w:t>
      </w:r>
      <w:r w:rsidR="00203DDA">
        <w:rPr>
          <w:sz w:val="22"/>
          <w:szCs w:val="22"/>
        </w:rPr>
        <w:t xml:space="preserve"> Az említett döntéssel a Képviselő-testület nem kívánt élni az elővásárlási jogával a harkányi 340 hrsz-ú ingatlan tekintetében.</w:t>
      </w:r>
      <w:r w:rsidR="009F0927">
        <w:rPr>
          <w:sz w:val="22"/>
          <w:szCs w:val="22"/>
        </w:rPr>
        <w:t xml:space="preserve"> </w:t>
      </w:r>
      <w:r w:rsidR="009F0927" w:rsidRPr="009F0927">
        <w:rPr>
          <w:color w:val="FF0000"/>
          <w:sz w:val="22"/>
          <w:szCs w:val="22"/>
        </w:rPr>
        <w:t>Továbbá az előterjesztés kiküldése után jött két módosítási kérelem; az egyik, hogy a 340 és 341 hrsz-ú ingatlanok vételára megmaradó tulajdoni hányad mellett 70.000.000,-Ft helyett 7</w:t>
      </w:r>
      <w:r w:rsidR="009F0927">
        <w:rPr>
          <w:color w:val="FF0000"/>
          <w:sz w:val="22"/>
          <w:szCs w:val="22"/>
        </w:rPr>
        <w:t>0</w:t>
      </w:r>
      <w:r w:rsidR="009F0927" w:rsidRPr="009F0927">
        <w:rPr>
          <w:color w:val="FF0000"/>
          <w:sz w:val="22"/>
          <w:szCs w:val="22"/>
        </w:rPr>
        <w:t>.500.000,-Ft lesz, illetve egy új adásvétellel ugyanazon tulajdonosi kör eladná a 337/2. hrsz-ú ingatlanát. Ezeket a kiegészítéseket átvezettük az előterjesztésbe</w:t>
      </w:r>
      <w:r w:rsidR="009F0927">
        <w:rPr>
          <w:color w:val="FF0000"/>
          <w:sz w:val="22"/>
          <w:szCs w:val="22"/>
        </w:rPr>
        <w:t>n</w:t>
      </w:r>
      <w:r w:rsidR="009F0927" w:rsidRPr="009F0927">
        <w:rPr>
          <w:color w:val="FF0000"/>
          <w:sz w:val="22"/>
          <w:szCs w:val="22"/>
        </w:rPr>
        <w:t>, és pirossal jelöltük.</w:t>
      </w:r>
    </w:p>
    <w:p w14:paraId="27CF42D1" w14:textId="046EBE20" w:rsidR="00076969" w:rsidRPr="000965B9" w:rsidRDefault="00B92502" w:rsidP="000965B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Deák Éva vevő</w:t>
      </w:r>
      <w:r w:rsidR="00DC6FEF" w:rsidRPr="000965B9">
        <w:rPr>
          <w:sz w:val="22"/>
          <w:szCs w:val="22"/>
        </w:rPr>
        <w:t xml:space="preserve"> (</w:t>
      </w:r>
      <w:r w:rsidR="002C59E8" w:rsidRPr="000965B9">
        <w:rPr>
          <w:sz w:val="22"/>
          <w:szCs w:val="22"/>
        </w:rPr>
        <w:t>76</w:t>
      </w:r>
      <w:r>
        <w:rPr>
          <w:sz w:val="22"/>
          <w:szCs w:val="22"/>
        </w:rPr>
        <w:t>33</w:t>
      </w:r>
      <w:r w:rsidR="002C59E8" w:rsidRPr="000965B9">
        <w:rPr>
          <w:sz w:val="22"/>
          <w:szCs w:val="22"/>
        </w:rPr>
        <w:t xml:space="preserve"> Pécs,</w:t>
      </w:r>
      <w:r w:rsidR="00863230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>Pollack M. u. 6/B. F/2.</w:t>
      </w:r>
      <w:r w:rsidR="00DC6FEF" w:rsidRPr="000965B9">
        <w:rPr>
          <w:sz w:val="22"/>
          <w:szCs w:val="22"/>
        </w:rPr>
        <w:t>)</w:t>
      </w:r>
      <w:r w:rsidR="00F26785" w:rsidRPr="000965B9">
        <w:rPr>
          <w:sz w:val="22"/>
          <w:szCs w:val="22"/>
        </w:rPr>
        <w:t xml:space="preserve"> </w:t>
      </w:r>
      <w:r w:rsidR="00203DDA">
        <w:rPr>
          <w:sz w:val="22"/>
          <w:szCs w:val="22"/>
        </w:rPr>
        <w:t xml:space="preserve">ismételten </w:t>
      </w:r>
      <w:r w:rsidR="00E74975" w:rsidRPr="000965B9">
        <w:rPr>
          <w:sz w:val="22"/>
          <w:szCs w:val="22"/>
        </w:rPr>
        <w:t>megkereste önkormányzat</w:t>
      </w:r>
      <w:r w:rsidR="00601E9E" w:rsidRPr="000965B9">
        <w:rPr>
          <w:sz w:val="22"/>
          <w:szCs w:val="22"/>
        </w:rPr>
        <w:t>unkat</w:t>
      </w:r>
      <w:r w:rsidR="00E74975" w:rsidRPr="000965B9">
        <w:rPr>
          <w:sz w:val="22"/>
          <w:szCs w:val="22"/>
        </w:rPr>
        <w:t>, hogy</w:t>
      </w:r>
      <w:r w:rsidR="008A7E8E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>Csányi Pál és Csányi Rozália (mindketten 7815 Harkány, Arany J. u. 1/B.) eladók</w:t>
      </w:r>
      <w:r w:rsidR="00111472" w:rsidRPr="000965B9">
        <w:rPr>
          <w:sz w:val="22"/>
          <w:szCs w:val="22"/>
        </w:rPr>
        <w:t xml:space="preserve"> adásvételi szerződéssel értékesíteni kívánják </w:t>
      </w:r>
      <w:r w:rsidR="00DC6FEF" w:rsidRPr="000965B9">
        <w:rPr>
          <w:sz w:val="22"/>
          <w:szCs w:val="22"/>
        </w:rPr>
        <w:t xml:space="preserve">a </w:t>
      </w:r>
      <w:r w:rsidR="00DC6FEF" w:rsidRPr="000C51B0">
        <w:rPr>
          <w:b/>
          <w:bCs/>
          <w:sz w:val="22"/>
          <w:szCs w:val="22"/>
        </w:rPr>
        <w:t>Harkány</w:t>
      </w:r>
      <w:r w:rsidR="00787AA6" w:rsidRPr="000C51B0">
        <w:rPr>
          <w:b/>
          <w:bCs/>
          <w:sz w:val="22"/>
          <w:szCs w:val="22"/>
        </w:rPr>
        <w:t xml:space="preserve">, </w:t>
      </w:r>
      <w:r w:rsidR="00111472" w:rsidRPr="000C51B0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 xml:space="preserve">rany J. u. 1/B. </w:t>
      </w:r>
      <w:r w:rsidR="00787AA6" w:rsidRPr="000C51B0">
        <w:rPr>
          <w:b/>
          <w:bCs/>
          <w:sz w:val="22"/>
          <w:szCs w:val="22"/>
        </w:rPr>
        <w:t xml:space="preserve">szám, </w:t>
      </w:r>
      <w:r>
        <w:rPr>
          <w:b/>
          <w:bCs/>
          <w:sz w:val="22"/>
          <w:szCs w:val="22"/>
        </w:rPr>
        <w:t>340</w:t>
      </w:r>
      <w:r w:rsidR="00DC6FEF" w:rsidRPr="000C51B0">
        <w:rPr>
          <w:b/>
          <w:bCs/>
          <w:sz w:val="22"/>
          <w:szCs w:val="22"/>
        </w:rPr>
        <w:t xml:space="preserve"> hrsz. </w:t>
      </w:r>
      <w:r w:rsidR="00863230" w:rsidRPr="000C51B0">
        <w:rPr>
          <w:b/>
          <w:bCs/>
          <w:sz w:val="22"/>
          <w:szCs w:val="22"/>
        </w:rPr>
        <w:t xml:space="preserve">alatti </w:t>
      </w:r>
      <w:r w:rsidR="00787AA6" w:rsidRPr="000C51B0">
        <w:rPr>
          <w:b/>
          <w:bCs/>
          <w:sz w:val="22"/>
          <w:szCs w:val="22"/>
        </w:rPr>
        <w:t>lakóház udvar megnevezésű</w:t>
      </w:r>
      <w:r w:rsidR="00863230" w:rsidRPr="000C51B0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344</w:t>
      </w:r>
      <w:r w:rsidR="00863230" w:rsidRPr="000C51B0">
        <w:rPr>
          <w:b/>
          <w:bCs/>
          <w:sz w:val="22"/>
          <w:szCs w:val="22"/>
        </w:rPr>
        <w:t xml:space="preserve"> m2</w:t>
      </w:r>
      <w:r w:rsidR="00863230" w:rsidRPr="000965B9">
        <w:rPr>
          <w:sz w:val="22"/>
          <w:szCs w:val="22"/>
        </w:rPr>
        <w:t xml:space="preserve"> nagyságú </w:t>
      </w:r>
      <w:r w:rsidR="00DC6FEF" w:rsidRPr="000965B9">
        <w:rPr>
          <w:sz w:val="22"/>
          <w:szCs w:val="22"/>
        </w:rPr>
        <w:t>ingatlan</w:t>
      </w:r>
      <w:r>
        <w:rPr>
          <w:sz w:val="22"/>
          <w:szCs w:val="22"/>
        </w:rPr>
        <w:t xml:space="preserve"> </w:t>
      </w:r>
      <w:r w:rsidR="00C54B66">
        <w:rPr>
          <w:sz w:val="22"/>
          <w:szCs w:val="22"/>
        </w:rPr>
        <w:t>25/50-25/50</w:t>
      </w:r>
      <w:r>
        <w:rPr>
          <w:sz w:val="22"/>
          <w:szCs w:val="22"/>
        </w:rPr>
        <w:t xml:space="preserve"> arányú tulajdoni illetőségé</w:t>
      </w:r>
      <w:r w:rsidR="00111472" w:rsidRPr="000965B9">
        <w:rPr>
          <w:sz w:val="22"/>
          <w:szCs w:val="22"/>
        </w:rPr>
        <w:t>t</w:t>
      </w:r>
      <w:r w:rsidR="00C54B66">
        <w:rPr>
          <w:sz w:val="22"/>
          <w:szCs w:val="22"/>
        </w:rPr>
        <w:t xml:space="preserve">, kiegészítve a </w:t>
      </w:r>
      <w:r w:rsidR="00C54B66" w:rsidRPr="000C51B0">
        <w:rPr>
          <w:b/>
          <w:bCs/>
          <w:sz w:val="22"/>
          <w:szCs w:val="22"/>
        </w:rPr>
        <w:t>Harkány, A</w:t>
      </w:r>
      <w:r w:rsidR="00C54B66">
        <w:rPr>
          <w:b/>
          <w:bCs/>
          <w:sz w:val="22"/>
          <w:szCs w:val="22"/>
        </w:rPr>
        <w:t xml:space="preserve">rany J. u. 1. </w:t>
      </w:r>
      <w:r w:rsidR="00C54B66" w:rsidRPr="000C51B0">
        <w:rPr>
          <w:b/>
          <w:bCs/>
          <w:sz w:val="22"/>
          <w:szCs w:val="22"/>
        </w:rPr>
        <w:t xml:space="preserve">szám, </w:t>
      </w:r>
      <w:r w:rsidR="00C54B66">
        <w:rPr>
          <w:b/>
          <w:bCs/>
          <w:sz w:val="22"/>
          <w:szCs w:val="22"/>
        </w:rPr>
        <w:t>341</w:t>
      </w:r>
      <w:r w:rsidR="00C54B66" w:rsidRPr="000C51B0">
        <w:rPr>
          <w:b/>
          <w:bCs/>
          <w:sz w:val="22"/>
          <w:szCs w:val="22"/>
        </w:rPr>
        <w:t xml:space="preserve"> hrsz. alatti lakóház udvar </w:t>
      </w:r>
      <w:r w:rsidR="00C54B66">
        <w:rPr>
          <w:b/>
          <w:bCs/>
          <w:sz w:val="22"/>
          <w:szCs w:val="22"/>
        </w:rPr>
        <w:t xml:space="preserve">gazdasági épület </w:t>
      </w:r>
      <w:r w:rsidR="00C54B66" w:rsidRPr="000C51B0">
        <w:rPr>
          <w:b/>
          <w:bCs/>
          <w:sz w:val="22"/>
          <w:szCs w:val="22"/>
        </w:rPr>
        <w:t xml:space="preserve">megnevezésű, </w:t>
      </w:r>
      <w:r w:rsidR="00C54B66">
        <w:rPr>
          <w:b/>
          <w:bCs/>
          <w:sz w:val="22"/>
          <w:szCs w:val="22"/>
        </w:rPr>
        <w:t>586</w:t>
      </w:r>
      <w:r w:rsidR="00C54B66" w:rsidRPr="000C51B0">
        <w:rPr>
          <w:b/>
          <w:bCs/>
          <w:sz w:val="22"/>
          <w:szCs w:val="22"/>
        </w:rPr>
        <w:t xml:space="preserve"> m2</w:t>
      </w:r>
      <w:r w:rsidR="00C54B66" w:rsidRPr="000965B9">
        <w:rPr>
          <w:sz w:val="22"/>
          <w:szCs w:val="22"/>
        </w:rPr>
        <w:t xml:space="preserve"> nagyságú ingatlan</w:t>
      </w:r>
      <w:r w:rsidR="00C54B66">
        <w:rPr>
          <w:sz w:val="22"/>
          <w:szCs w:val="22"/>
        </w:rPr>
        <w:t xml:space="preserve"> 1/20-1/20 arányú tulajdoni illetőségével - </w:t>
      </w:r>
      <w:r>
        <w:rPr>
          <w:sz w:val="22"/>
          <w:szCs w:val="22"/>
        </w:rPr>
        <w:t>Deák Éva vevő</w:t>
      </w:r>
      <w:r w:rsidR="00C54B66">
        <w:rPr>
          <w:sz w:val="22"/>
          <w:szCs w:val="22"/>
        </w:rPr>
        <w:t>, vagy az ő tagságával és ügyvezetésével alapított ANATAN HOME Szolgáltató KFT. vevő</w:t>
      </w:r>
      <w:r>
        <w:rPr>
          <w:sz w:val="22"/>
          <w:szCs w:val="22"/>
        </w:rPr>
        <w:t xml:space="preserve"> </w:t>
      </w:r>
      <w:r w:rsidR="00DC6FEF" w:rsidRPr="000965B9">
        <w:rPr>
          <w:sz w:val="22"/>
          <w:szCs w:val="22"/>
        </w:rPr>
        <w:t>részére</w:t>
      </w:r>
      <w:r w:rsidR="00787AA6" w:rsidRPr="000965B9">
        <w:rPr>
          <w:sz w:val="22"/>
          <w:szCs w:val="22"/>
        </w:rPr>
        <w:t xml:space="preserve"> </w:t>
      </w:r>
      <w:r w:rsidR="00C54B66">
        <w:rPr>
          <w:sz w:val="22"/>
          <w:szCs w:val="22"/>
        </w:rPr>
        <w:t xml:space="preserve">mindösszesen </w:t>
      </w:r>
      <w:r w:rsidRPr="00211C9A">
        <w:rPr>
          <w:b/>
          <w:bCs/>
          <w:color w:val="FF0000"/>
          <w:sz w:val="22"/>
          <w:szCs w:val="22"/>
        </w:rPr>
        <w:t>70</w:t>
      </w:r>
      <w:r w:rsidR="00787AA6" w:rsidRPr="00211C9A">
        <w:rPr>
          <w:b/>
          <w:bCs/>
          <w:color w:val="FF0000"/>
          <w:sz w:val="22"/>
          <w:szCs w:val="22"/>
        </w:rPr>
        <w:t>.</w:t>
      </w:r>
      <w:r w:rsidR="00211C9A" w:rsidRPr="00211C9A">
        <w:rPr>
          <w:b/>
          <w:bCs/>
          <w:color w:val="FF0000"/>
          <w:sz w:val="22"/>
          <w:szCs w:val="22"/>
        </w:rPr>
        <w:t>5</w:t>
      </w:r>
      <w:r w:rsidR="00787AA6" w:rsidRPr="00211C9A">
        <w:rPr>
          <w:b/>
          <w:bCs/>
          <w:color w:val="FF0000"/>
          <w:sz w:val="22"/>
          <w:szCs w:val="22"/>
        </w:rPr>
        <w:t>00.000,-Ft</w:t>
      </w:r>
      <w:r w:rsidR="00787AA6" w:rsidRPr="00211C9A">
        <w:rPr>
          <w:color w:val="FF0000"/>
          <w:sz w:val="22"/>
          <w:szCs w:val="22"/>
        </w:rPr>
        <w:t xml:space="preserve"> </w:t>
      </w:r>
      <w:r w:rsidR="00787AA6" w:rsidRPr="000965B9">
        <w:rPr>
          <w:sz w:val="22"/>
          <w:szCs w:val="22"/>
        </w:rPr>
        <w:t>vételárért</w:t>
      </w:r>
      <w:r w:rsidR="003549F5">
        <w:rPr>
          <w:sz w:val="22"/>
          <w:szCs w:val="22"/>
        </w:rPr>
        <w:t>.</w:t>
      </w:r>
      <w:r w:rsidR="00211C9A">
        <w:rPr>
          <w:sz w:val="22"/>
          <w:szCs w:val="22"/>
        </w:rPr>
        <w:t xml:space="preserve">, </w:t>
      </w:r>
      <w:r w:rsidR="00211C9A" w:rsidRPr="00211C9A">
        <w:rPr>
          <w:color w:val="FF0000"/>
          <w:sz w:val="22"/>
          <w:szCs w:val="22"/>
        </w:rPr>
        <w:t>valamint ugyanazon eladók</w:t>
      </w:r>
      <w:r w:rsidR="008C0C0E">
        <w:rPr>
          <w:color w:val="FF0000"/>
          <w:sz w:val="22"/>
          <w:szCs w:val="22"/>
        </w:rPr>
        <w:t xml:space="preserve"> értékesítenék</w:t>
      </w:r>
      <w:r w:rsidR="00211C9A" w:rsidRPr="00211C9A">
        <w:rPr>
          <w:color w:val="FF0000"/>
          <w:sz w:val="22"/>
          <w:szCs w:val="22"/>
        </w:rPr>
        <w:t xml:space="preserve"> a 25/50-ed-25/50-ed tulajdoni hányadú Harkány, Arany J. u. 1. sz-ú, 337/2 hrsz-ú, 164 m2 alapterületű lakóház, udvar megnevezésű ingatlanukat </w:t>
      </w:r>
      <w:r w:rsidR="00211C9A" w:rsidRPr="00CA7015">
        <w:rPr>
          <w:b/>
          <w:bCs/>
          <w:color w:val="FF0000"/>
          <w:sz w:val="22"/>
          <w:szCs w:val="22"/>
        </w:rPr>
        <w:t>25.000.000,-Ft</w:t>
      </w:r>
      <w:r w:rsidR="00211C9A" w:rsidRPr="00211C9A">
        <w:rPr>
          <w:color w:val="FF0000"/>
          <w:sz w:val="22"/>
          <w:szCs w:val="22"/>
        </w:rPr>
        <w:t xml:space="preserve"> vételár ellenében Deák Éva (Pécs, Pollack M. u. 6/B. F/2.) vevő részére</w:t>
      </w:r>
      <w:r w:rsidR="00211C9A">
        <w:rPr>
          <w:sz w:val="22"/>
          <w:szCs w:val="22"/>
        </w:rPr>
        <w:t>.</w:t>
      </w:r>
    </w:p>
    <w:p w14:paraId="45C78DE1" w14:textId="0BC701AB" w:rsidR="0040639E" w:rsidRPr="00A51F06" w:rsidRDefault="00FF11A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</w:t>
      </w:r>
      <w:r w:rsidR="00ED50CC" w:rsidRPr="00A51F06">
        <w:rPr>
          <w:sz w:val="22"/>
          <w:szCs w:val="22"/>
        </w:rPr>
        <w:t xml:space="preserve"> </w:t>
      </w:r>
      <w:r w:rsidR="00787AA6">
        <w:rPr>
          <w:sz w:val="22"/>
          <w:szCs w:val="22"/>
        </w:rPr>
        <w:t xml:space="preserve">harkányi </w:t>
      </w:r>
      <w:r w:rsidR="00B92502">
        <w:rPr>
          <w:sz w:val="22"/>
          <w:szCs w:val="22"/>
        </w:rPr>
        <w:t>340</w:t>
      </w:r>
      <w:r w:rsidR="00C54B66">
        <w:rPr>
          <w:sz w:val="22"/>
          <w:szCs w:val="22"/>
        </w:rPr>
        <w:t xml:space="preserve"> és 341</w:t>
      </w:r>
      <w:r w:rsidR="00ED50CC" w:rsidRPr="00A51F06">
        <w:rPr>
          <w:sz w:val="22"/>
          <w:szCs w:val="22"/>
        </w:rPr>
        <w:t xml:space="preserve"> hrsz-ú</w:t>
      </w:r>
      <w:r w:rsidR="00211C9A">
        <w:rPr>
          <w:sz w:val="22"/>
          <w:szCs w:val="22"/>
        </w:rPr>
        <w:t xml:space="preserve">, </w:t>
      </w:r>
      <w:r w:rsidR="00211C9A" w:rsidRPr="00211C9A">
        <w:rPr>
          <w:color w:val="FF0000"/>
          <w:sz w:val="22"/>
          <w:szCs w:val="22"/>
        </w:rPr>
        <w:t>valamint a 337/2 hrsz-ú</w:t>
      </w:r>
      <w:r w:rsidR="00ED50CC" w:rsidRPr="00211C9A">
        <w:rPr>
          <w:color w:val="FF0000"/>
          <w:sz w:val="22"/>
          <w:szCs w:val="22"/>
        </w:rPr>
        <w:t xml:space="preserve"> </w:t>
      </w:r>
      <w:r w:rsidR="00ED50CC" w:rsidRPr="00A51F06">
        <w:rPr>
          <w:sz w:val="22"/>
          <w:szCs w:val="22"/>
        </w:rPr>
        <w:t>ingatlano</w:t>
      </w:r>
      <w:r w:rsidR="00C54B66">
        <w:rPr>
          <w:sz w:val="22"/>
          <w:szCs w:val="22"/>
        </w:rPr>
        <w:t>ko</w:t>
      </w:r>
      <w:r w:rsidR="00ED50CC" w:rsidRPr="00A51F06">
        <w:rPr>
          <w:sz w:val="22"/>
          <w:szCs w:val="22"/>
        </w:rPr>
        <w:t>n</w:t>
      </w:r>
      <w:r w:rsidRPr="00A51F06">
        <w:rPr>
          <w:sz w:val="22"/>
          <w:szCs w:val="22"/>
        </w:rPr>
        <w:t xml:space="preserve"> bejegyzett teher van Harkány Város Önkormányzata </w:t>
      </w:r>
      <w:r w:rsidR="004F41C5" w:rsidRPr="00A51F06">
        <w:rPr>
          <w:sz w:val="22"/>
          <w:szCs w:val="22"/>
        </w:rPr>
        <w:t>javára.</w:t>
      </w:r>
    </w:p>
    <w:p w14:paraId="139AD78B" w14:textId="4B389ED7" w:rsidR="00013323" w:rsidRPr="00A51F06" w:rsidRDefault="00495BD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Az ingatlano</w:t>
      </w:r>
      <w:r w:rsidR="00C54B66">
        <w:rPr>
          <w:sz w:val="22"/>
          <w:szCs w:val="22"/>
        </w:rPr>
        <w:t>ko</w:t>
      </w:r>
      <w:r w:rsidRPr="00A51F06">
        <w:rPr>
          <w:sz w:val="22"/>
          <w:szCs w:val="22"/>
        </w:rPr>
        <w:t>n</w:t>
      </w:r>
      <w:r w:rsidR="008A7E8E" w:rsidRPr="00A51F06">
        <w:rPr>
          <w:sz w:val="22"/>
          <w:szCs w:val="22"/>
        </w:rPr>
        <w:t xml:space="preserve"> Harkány Város Önkormányzatának az Elővásárlási jog megállapításáról szóló 13/2001. (IX.17.) sz.</w:t>
      </w:r>
      <w:r w:rsidR="00BC36F6" w:rsidRPr="00A51F06">
        <w:rPr>
          <w:sz w:val="22"/>
          <w:szCs w:val="22"/>
        </w:rPr>
        <w:t xml:space="preserve"> KT.</w:t>
      </w:r>
      <w:r w:rsidR="008A7E8E" w:rsidRPr="00A51F06">
        <w:rPr>
          <w:sz w:val="22"/>
          <w:szCs w:val="22"/>
        </w:rPr>
        <w:t xml:space="preserve"> rendelete 1. számú melléklete </w:t>
      </w:r>
      <w:r w:rsidR="0080641F">
        <w:rPr>
          <w:sz w:val="22"/>
          <w:szCs w:val="22"/>
        </w:rPr>
        <w:t>b</w:t>
      </w:r>
      <w:r w:rsidR="008A7E8E" w:rsidRPr="00A51F06">
        <w:rPr>
          <w:sz w:val="22"/>
          <w:szCs w:val="22"/>
        </w:rPr>
        <w:t xml:space="preserve">.) pontja alapján, </w:t>
      </w:r>
      <w:r w:rsidR="006339AE" w:rsidRPr="00A51F06">
        <w:rPr>
          <w:sz w:val="22"/>
          <w:szCs w:val="22"/>
        </w:rPr>
        <w:t>„</w:t>
      </w:r>
      <w:r w:rsidR="0080641F" w:rsidRPr="0080641F">
        <w:rPr>
          <w:b/>
          <w:sz w:val="22"/>
          <w:szCs w:val="22"/>
        </w:rPr>
        <w:t>lakóterület fejlesztés, út és közpark kialakítása céljából</w:t>
      </w:r>
      <w:r w:rsidR="00013323" w:rsidRPr="00A51F06">
        <w:rPr>
          <w:sz w:val="22"/>
          <w:szCs w:val="22"/>
        </w:rPr>
        <w:t>”</w:t>
      </w:r>
      <w:r w:rsidR="002B54D0" w:rsidRPr="00A51F06">
        <w:rPr>
          <w:sz w:val="22"/>
          <w:szCs w:val="22"/>
        </w:rPr>
        <w:t xml:space="preserve"> elővásárlási jog bejegyzése van</w:t>
      </w:r>
      <w:r w:rsidR="00187FE9" w:rsidRPr="00A51F06">
        <w:rPr>
          <w:sz w:val="22"/>
          <w:szCs w:val="22"/>
        </w:rPr>
        <w:t xml:space="preserve"> feltüntetve.</w:t>
      </w:r>
    </w:p>
    <w:p w14:paraId="7587D3A5" w14:textId="5D076761" w:rsidR="001D50DF" w:rsidRDefault="009F2508" w:rsidP="00EF698D">
      <w:pPr>
        <w:ind w:firstLine="708"/>
        <w:jc w:val="both"/>
        <w:rPr>
          <w:sz w:val="22"/>
          <w:szCs w:val="22"/>
        </w:rPr>
      </w:pPr>
      <w:r w:rsidRPr="009F2508">
        <w:rPr>
          <w:sz w:val="22"/>
          <w:szCs w:val="22"/>
        </w:rPr>
        <w:t>Megvizsgálva Harkány város érvényben lévő rendezési tervét, a kérdéses ingatlan Vt-2, azaz településközponti vegyes terület övezeti besorolású, közép és hosszútáv</w:t>
      </w:r>
      <w:r>
        <w:rPr>
          <w:sz w:val="22"/>
          <w:szCs w:val="22"/>
        </w:rPr>
        <w:t>ú városfejlesztési elképzelések nem fogalmazódtak meg a területtel kapcsolatban</w:t>
      </w:r>
      <w:r w:rsidRPr="009F2508">
        <w:rPr>
          <w:sz w:val="22"/>
          <w:szCs w:val="22"/>
        </w:rPr>
        <w:t>.</w:t>
      </w:r>
    </w:p>
    <w:p w14:paraId="7455AD72" w14:textId="77777777" w:rsidR="002B2282" w:rsidRDefault="002B2282" w:rsidP="00EF698D">
      <w:pPr>
        <w:ind w:firstLine="708"/>
        <w:jc w:val="both"/>
        <w:rPr>
          <w:sz w:val="22"/>
          <w:szCs w:val="22"/>
        </w:rPr>
      </w:pPr>
    </w:p>
    <w:p w14:paraId="0FEE6E2A" w14:textId="6420534D" w:rsidR="00013323" w:rsidRPr="00A51F06" w:rsidRDefault="00211C9A" w:rsidP="00B93D8B">
      <w:pPr>
        <w:jc w:val="center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70765B" wp14:editId="787F76FC">
                <wp:simplePos x="0" y="0"/>
                <wp:positionH relativeFrom="column">
                  <wp:posOffset>2508748</wp:posOffset>
                </wp:positionH>
                <wp:positionV relativeFrom="paragraph">
                  <wp:posOffset>711912</wp:posOffset>
                </wp:positionV>
                <wp:extent cx="1135931" cy="2143158"/>
                <wp:effectExtent l="0" t="38100" r="64770" b="28575"/>
                <wp:wrapNone/>
                <wp:docPr id="1530374058" name="Egyenes összekötő nyíllal 1530374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5931" cy="21431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78C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1530374058" o:spid="_x0000_s1026" type="#_x0000_t32" style="position:absolute;margin-left:197.55pt;margin-top:56.05pt;width:89.45pt;height:168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" strokecolor="#bc4542 [3045]">
                <v:stroke endarrow="block"/>
              </v:shape>
            </w:pict>
          </mc:Fallback>
        </mc:AlternateContent>
      </w:r>
      <w:r w:rsidR="00C54B66"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FE91EF" wp14:editId="6F39B9BE">
                <wp:simplePos x="0" y="0"/>
                <wp:positionH relativeFrom="column">
                  <wp:posOffset>2506504</wp:posOffset>
                </wp:positionH>
                <wp:positionV relativeFrom="paragraph">
                  <wp:posOffset>1394569</wp:posOffset>
                </wp:positionV>
                <wp:extent cx="924828" cy="1463099"/>
                <wp:effectExtent l="0" t="38100" r="66040" b="22860"/>
                <wp:wrapNone/>
                <wp:docPr id="353783159" name="Egyenes összekötő nyíllal 353783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4828" cy="146309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08986" id="Egyenes összekötő nyíllal 353783159" o:spid="_x0000_s1026" type="#_x0000_t32" style="position:absolute;margin-left:197.35pt;margin-top:109.8pt;width:72.8pt;height:115.2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">
                <v:stroke endarrow="block"/>
              </v:shape>
            </w:pict>
          </mc:Fallback>
        </mc:AlternateContent>
      </w:r>
      <w:r w:rsidR="00A51F06"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45A36" wp14:editId="396101C7">
                <wp:simplePos x="0" y="0"/>
                <wp:positionH relativeFrom="column">
                  <wp:posOffset>2507110</wp:posOffset>
                </wp:positionH>
                <wp:positionV relativeFrom="paragraph">
                  <wp:posOffset>1416620</wp:posOffset>
                </wp:positionV>
                <wp:extent cx="1265231" cy="1440750"/>
                <wp:effectExtent l="0" t="38100" r="49530" b="26670"/>
                <wp:wrapNone/>
                <wp:docPr id="7" name="Egyenes összekötő nyíll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5231" cy="1440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967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7" o:spid="_x0000_s1026" type="#_x0000_t32" style="position:absolute;margin-left:197.4pt;margin-top:111.55pt;width:99.6pt;height:113.4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" strokecolor="black [3040]">
                <v:stroke endarrow="block"/>
              </v:shape>
            </w:pict>
          </mc:Fallback>
        </mc:AlternateContent>
      </w:r>
      <w:r w:rsidR="001D50DF" w:rsidRPr="00A51F06">
        <w:rPr>
          <w:noProof/>
          <w:sz w:val="22"/>
          <w:szCs w:val="22"/>
        </w:rPr>
        <w:t xml:space="preserve"> </w:t>
      </w:r>
      <w:r w:rsidR="00AE28F7">
        <w:rPr>
          <w:noProof/>
        </w:rPr>
        <w:t xml:space="preserve"> </w:t>
      </w:r>
      <w:r w:rsidR="00442324">
        <w:rPr>
          <w:noProof/>
        </w:rPr>
        <w:drawing>
          <wp:inline distT="0" distB="0" distL="0" distR="0" wp14:anchorId="1BBB3EF5" wp14:editId="113E59A1">
            <wp:extent cx="3600000" cy="2683528"/>
            <wp:effectExtent l="0" t="0" r="635" b="2540"/>
            <wp:docPr id="168039187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39187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683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50DF" w:rsidRPr="00A51F06">
        <w:rPr>
          <w:noProof/>
          <w:sz w:val="22"/>
          <w:szCs w:val="22"/>
        </w:rPr>
        <w:t xml:space="preserve"> </w:t>
      </w:r>
    </w:p>
    <w:p w14:paraId="49050392" w14:textId="77777777" w:rsidR="00013323" w:rsidRPr="00A51F06" w:rsidRDefault="00013323" w:rsidP="0065495C">
      <w:pPr>
        <w:jc w:val="both"/>
        <w:rPr>
          <w:sz w:val="22"/>
          <w:szCs w:val="22"/>
        </w:rPr>
      </w:pPr>
    </w:p>
    <w:p w14:paraId="6066C85C" w14:textId="139B56BD" w:rsidR="00383748" w:rsidRPr="00A51F06" w:rsidRDefault="00791208" w:rsidP="0065495C">
      <w:pPr>
        <w:jc w:val="both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72E94" wp14:editId="0A7BB2C6">
                <wp:simplePos x="0" y="0"/>
                <wp:positionH relativeFrom="column">
                  <wp:posOffset>2117619</wp:posOffset>
                </wp:positionH>
                <wp:positionV relativeFrom="paragraph">
                  <wp:posOffset>12127</wp:posOffset>
                </wp:positionV>
                <wp:extent cx="3255898" cy="257727"/>
                <wp:effectExtent l="0" t="0" r="20955" b="2857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898" cy="2577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52E7B" w14:textId="2ABB15FB" w:rsidR="009E36C0" w:rsidRDefault="0080641F">
                            <w:r>
                              <w:t>340</w:t>
                            </w:r>
                            <w:r w:rsidR="009E36C0">
                              <w:t xml:space="preserve"> </w:t>
                            </w:r>
                            <w:r w:rsidR="00C54B66">
                              <w:t xml:space="preserve">és 341 </w:t>
                            </w:r>
                            <w:r w:rsidR="009E36C0">
                              <w:t>hrsz</w:t>
                            </w:r>
                            <w:r w:rsidR="001D50DF">
                              <w:t>.</w:t>
                            </w:r>
                            <w:r w:rsidR="00211C9A">
                              <w:t xml:space="preserve"> </w:t>
                            </w:r>
                            <w:r w:rsidR="00211C9A" w:rsidRPr="00211C9A">
                              <w:rPr>
                                <w:color w:val="FF0000"/>
                              </w:rPr>
                              <w:t>valamint a 337/2 hrsz</w:t>
                            </w:r>
                            <w:r w:rsidR="00211C9A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2E94" id="Text Box 3" o:spid="_x0000_s1027" type="#_x0000_t202" style="position:absolute;left:0;text-align:left;margin-left:166.75pt;margin-top:.95pt;width:256.35pt;height: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">
                <v:textbox>
                  <w:txbxContent>
                    <w:p w14:paraId="7EA52E7B" w14:textId="2ABB15FB" w:rsidR="009E36C0" w:rsidRDefault="0080641F">
                      <w:r>
                        <w:t>340</w:t>
                      </w:r>
                      <w:r w:rsidR="009E36C0">
                        <w:t xml:space="preserve"> </w:t>
                      </w:r>
                      <w:r w:rsidR="00C54B66">
                        <w:t xml:space="preserve">és 341 </w:t>
                      </w:r>
                      <w:r w:rsidR="009E36C0">
                        <w:t>hrsz</w:t>
                      </w:r>
                      <w:r w:rsidR="001D50DF">
                        <w:t>.</w:t>
                      </w:r>
                      <w:r w:rsidR="00211C9A">
                        <w:t xml:space="preserve"> </w:t>
                      </w:r>
                      <w:r w:rsidR="00211C9A" w:rsidRPr="00211C9A">
                        <w:rPr>
                          <w:color w:val="FF0000"/>
                        </w:rPr>
                        <w:t>valamint a 337/2 hrsz</w:t>
                      </w:r>
                      <w:r w:rsidR="00211C9A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22166D5" w14:textId="77777777" w:rsidR="0040639E" w:rsidRPr="00A51F06" w:rsidRDefault="0040639E" w:rsidP="0065495C">
      <w:pPr>
        <w:jc w:val="both"/>
        <w:rPr>
          <w:sz w:val="22"/>
          <w:szCs w:val="22"/>
        </w:rPr>
      </w:pPr>
    </w:p>
    <w:p w14:paraId="174AB3DB" w14:textId="77777777" w:rsidR="002B2282" w:rsidRDefault="002B2282" w:rsidP="0065495C">
      <w:pPr>
        <w:jc w:val="both"/>
        <w:rPr>
          <w:sz w:val="22"/>
          <w:szCs w:val="22"/>
        </w:rPr>
      </w:pPr>
    </w:p>
    <w:p w14:paraId="748F1678" w14:textId="77777777" w:rsidR="002B2282" w:rsidRDefault="002B2282" w:rsidP="0065495C">
      <w:pPr>
        <w:jc w:val="both"/>
        <w:rPr>
          <w:sz w:val="22"/>
          <w:szCs w:val="22"/>
        </w:rPr>
      </w:pPr>
    </w:p>
    <w:p w14:paraId="32C33909" w14:textId="77777777" w:rsidR="001B4DB2" w:rsidRDefault="001B4DB2" w:rsidP="0065495C">
      <w:pPr>
        <w:jc w:val="both"/>
        <w:rPr>
          <w:sz w:val="22"/>
          <w:szCs w:val="22"/>
        </w:rPr>
      </w:pPr>
    </w:p>
    <w:p w14:paraId="0CD7FAFA" w14:textId="77777777" w:rsidR="001B4DB2" w:rsidRDefault="001B4DB2" w:rsidP="0065495C">
      <w:pPr>
        <w:jc w:val="both"/>
        <w:rPr>
          <w:sz w:val="22"/>
          <w:szCs w:val="22"/>
        </w:rPr>
      </w:pPr>
    </w:p>
    <w:p w14:paraId="00E5FC6D" w14:textId="77777777" w:rsidR="001B4DB2" w:rsidRDefault="001B4DB2" w:rsidP="0065495C">
      <w:pPr>
        <w:jc w:val="both"/>
        <w:rPr>
          <w:sz w:val="22"/>
          <w:szCs w:val="22"/>
        </w:rPr>
      </w:pPr>
    </w:p>
    <w:p w14:paraId="49B5D2E0" w14:textId="77777777" w:rsidR="001B4DB2" w:rsidRDefault="001B4DB2" w:rsidP="0065495C">
      <w:pPr>
        <w:jc w:val="both"/>
        <w:rPr>
          <w:sz w:val="22"/>
          <w:szCs w:val="22"/>
        </w:rPr>
      </w:pPr>
    </w:p>
    <w:p w14:paraId="274E0FD0" w14:textId="77777777" w:rsidR="001B4DB2" w:rsidRDefault="001B4DB2" w:rsidP="0065495C">
      <w:pPr>
        <w:jc w:val="both"/>
        <w:rPr>
          <w:sz w:val="22"/>
          <w:szCs w:val="22"/>
        </w:rPr>
      </w:pPr>
    </w:p>
    <w:p w14:paraId="20D77256" w14:textId="77777777" w:rsidR="002B2282" w:rsidRDefault="002B2282" w:rsidP="0065495C">
      <w:pPr>
        <w:jc w:val="both"/>
        <w:rPr>
          <w:sz w:val="22"/>
          <w:szCs w:val="22"/>
        </w:rPr>
      </w:pPr>
    </w:p>
    <w:p w14:paraId="3672EB6C" w14:textId="6D762AED" w:rsidR="006C5F0D" w:rsidRPr="00A51F06" w:rsidRDefault="006339AE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lastRenderedPageBreak/>
        <w:t xml:space="preserve">Kérem a tisztelt </w:t>
      </w:r>
      <w:r w:rsidR="001B4DB2">
        <w:rPr>
          <w:sz w:val="22"/>
          <w:szCs w:val="22"/>
        </w:rPr>
        <w:t xml:space="preserve">Bizottságot </w:t>
      </w:r>
      <w:r w:rsidRPr="00A51F06">
        <w:rPr>
          <w:sz w:val="22"/>
          <w:szCs w:val="22"/>
        </w:rPr>
        <w:t>a fentiek megtárgyalására, és egyetértésük esetén</w:t>
      </w:r>
      <w:r w:rsidR="00786E21" w:rsidRPr="00A51F06">
        <w:rPr>
          <w:sz w:val="22"/>
          <w:szCs w:val="22"/>
        </w:rPr>
        <w:t xml:space="preserve"> a határozati javaslat</w:t>
      </w:r>
      <w:r w:rsidR="00BA3A16">
        <w:rPr>
          <w:sz w:val="22"/>
          <w:szCs w:val="22"/>
        </w:rPr>
        <w:t>ok</w:t>
      </w:r>
      <w:r w:rsidR="00786E21" w:rsidRPr="00A51F06">
        <w:rPr>
          <w:sz w:val="22"/>
          <w:szCs w:val="22"/>
        </w:rPr>
        <w:t xml:space="preserve"> megszavazására.</w:t>
      </w:r>
    </w:p>
    <w:p w14:paraId="0CED62E1" w14:textId="77777777" w:rsidR="002B2282" w:rsidRDefault="002B2282" w:rsidP="00EF698D">
      <w:pPr>
        <w:pStyle w:val="Listaszerbekezds"/>
        <w:ind w:left="2844" w:firstLine="696"/>
        <w:rPr>
          <w:b/>
          <w:sz w:val="22"/>
          <w:szCs w:val="22"/>
          <w:u w:val="single"/>
        </w:rPr>
      </w:pPr>
    </w:p>
    <w:p w14:paraId="63C6A9B4" w14:textId="77777777" w:rsidR="002B2282" w:rsidRDefault="002B2282" w:rsidP="00EF698D">
      <w:pPr>
        <w:pStyle w:val="Listaszerbekezds"/>
        <w:ind w:left="2844" w:firstLine="696"/>
        <w:rPr>
          <w:b/>
          <w:sz w:val="22"/>
          <w:szCs w:val="22"/>
          <w:u w:val="single"/>
        </w:rPr>
      </w:pPr>
    </w:p>
    <w:p w14:paraId="7D8A5F7A" w14:textId="77777777" w:rsidR="002B2282" w:rsidRDefault="002B2282" w:rsidP="00EF698D">
      <w:pPr>
        <w:pStyle w:val="Listaszerbekezds"/>
        <w:ind w:left="2844" w:firstLine="696"/>
        <w:rPr>
          <w:b/>
          <w:sz w:val="22"/>
          <w:szCs w:val="22"/>
          <w:u w:val="single"/>
        </w:rPr>
      </w:pPr>
    </w:p>
    <w:p w14:paraId="71BE533E" w14:textId="0B115EC6" w:rsidR="006C5F0D" w:rsidRPr="00BA3A16" w:rsidRDefault="00BA3A16" w:rsidP="00BA3A16">
      <w:pPr>
        <w:ind w:left="3540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1. </w:t>
      </w:r>
      <w:r w:rsidRPr="00BA3A16">
        <w:rPr>
          <w:b/>
          <w:sz w:val="22"/>
          <w:szCs w:val="22"/>
          <w:u w:val="single"/>
        </w:rPr>
        <w:t xml:space="preserve">sz. </w:t>
      </w:r>
      <w:r w:rsidR="009F646B" w:rsidRPr="00BA3A16">
        <w:rPr>
          <w:b/>
          <w:sz w:val="22"/>
          <w:szCs w:val="22"/>
          <w:u w:val="single"/>
        </w:rPr>
        <w:t>Határozati javasl</w:t>
      </w:r>
      <w:r w:rsidR="006C5F0D" w:rsidRPr="00BA3A16">
        <w:rPr>
          <w:b/>
          <w:sz w:val="22"/>
          <w:szCs w:val="22"/>
          <w:u w:val="single"/>
        </w:rPr>
        <w:t>at.:</w:t>
      </w:r>
    </w:p>
    <w:p w14:paraId="7443817E" w14:textId="77777777" w:rsidR="00076969" w:rsidRDefault="00076969" w:rsidP="00076969">
      <w:pPr>
        <w:jc w:val="center"/>
        <w:rPr>
          <w:i/>
          <w:sz w:val="22"/>
          <w:szCs w:val="22"/>
        </w:rPr>
      </w:pPr>
    </w:p>
    <w:p w14:paraId="2D8C5687" w14:textId="22F38931" w:rsidR="006C5F0D" w:rsidRPr="00A51F06" w:rsidRDefault="006C5F0D" w:rsidP="00076969">
      <w:pPr>
        <w:jc w:val="center"/>
        <w:rPr>
          <w:i/>
          <w:sz w:val="22"/>
          <w:szCs w:val="22"/>
        </w:rPr>
      </w:pPr>
      <w:r w:rsidRPr="00A51F06">
        <w:rPr>
          <w:i/>
          <w:sz w:val="22"/>
          <w:szCs w:val="22"/>
        </w:rPr>
        <w:t xml:space="preserve">Döntés a harkányi </w:t>
      </w:r>
      <w:r w:rsidR="0080641F">
        <w:rPr>
          <w:i/>
          <w:sz w:val="22"/>
          <w:szCs w:val="22"/>
        </w:rPr>
        <w:t>340</w:t>
      </w:r>
      <w:r w:rsidR="00C54B66">
        <w:rPr>
          <w:i/>
          <w:sz w:val="22"/>
          <w:szCs w:val="22"/>
        </w:rPr>
        <w:t xml:space="preserve"> és 341</w:t>
      </w:r>
      <w:r w:rsidR="001D50DF" w:rsidRPr="00A51F06">
        <w:rPr>
          <w:i/>
          <w:sz w:val="22"/>
          <w:szCs w:val="22"/>
        </w:rPr>
        <w:t xml:space="preserve"> </w:t>
      </w:r>
      <w:r w:rsidR="004F41C5" w:rsidRPr="00A51F06">
        <w:rPr>
          <w:i/>
          <w:sz w:val="22"/>
          <w:szCs w:val="22"/>
        </w:rPr>
        <w:t>hrsz-ú</w:t>
      </w:r>
      <w:r w:rsidR="00BA3A16">
        <w:rPr>
          <w:i/>
          <w:sz w:val="22"/>
          <w:szCs w:val="22"/>
        </w:rPr>
        <w:t xml:space="preserve"> </w:t>
      </w:r>
      <w:r w:rsidR="004F41C5" w:rsidRPr="00A51F06">
        <w:rPr>
          <w:i/>
          <w:sz w:val="22"/>
          <w:szCs w:val="22"/>
        </w:rPr>
        <w:t>ingatlan</w:t>
      </w:r>
      <w:r w:rsidR="00C54B66">
        <w:rPr>
          <w:i/>
          <w:sz w:val="22"/>
          <w:szCs w:val="22"/>
        </w:rPr>
        <w:t>ok</w:t>
      </w:r>
      <w:r w:rsidR="00A515B9">
        <w:rPr>
          <w:i/>
          <w:sz w:val="22"/>
          <w:szCs w:val="22"/>
        </w:rPr>
        <w:t>at érintő</w:t>
      </w:r>
      <w:r w:rsidR="004F41C5" w:rsidRPr="00A51F06">
        <w:rPr>
          <w:i/>
          <w:sz w:val="22"/>
          <w:szCs w:val="22"/>
        </w:rPr>
        <w:t xml:space="preserve"> elővásárlási </w:t>
      </w:r>
      <w:r w:rsidR="00E94A43" w:rsidRPr="00A51F06">
        <w:rPr>
          <w:i/>
          <w:sz w:val="22"/>
          <w:szCs w:val="22"/>
        </w:rPr>
        <w:t xml:space="preserve">jog </w:t>
      </w:r>
      <w:r w:rsidRPr="00A51F06">
        <w:rPr>
          <w:i/>
          <w:sz w:val="22"/>
          <w:szCs w:val="22"/>
        </w:rPr>
        <w:t>érvényesítése kérdésében</w:t>
      </w:r>
    </w:p>
    <w:p w14:paraId="1044C4BE" w14:textId="77777777" w:rsidR="00076969" w:rsidRDefault="00076969" w:rsidP="006C5F0D">
      <w:pPr>
        <w:jc w:val="both"/>
        <w:rPr>
          <w:sz w:val="22"/>
          <w:szCs w:val="22"/>
        </w:rPr>
      </w:pPr>
    </w:p>
    <w:p w14:paraId="66FE039A" w14:textId="23E27227" w:rsidR="006C5F0D" w:rsidRPr="002B2282" w:rsidRDefault="006C5F0D" w:rsidP="00C54B66">
      <w:pPr>
        <w:pStyle w:val="Listaszerbekezds"/>
        <w:numPr>
          <w:ilvl w:val="0"/>
          <w:numId w:val="15"/>
        </w:numPr>
        <w:jc w:val="both"/>
        <w:rPr>
          <w:sz w:val="22"/>
          <w:szCs w:val="22"/>
        </w:rPr>
      </w:pPr>
      <w:r w:rsidRPr="00C54B66">
        <w:rPr>
          <w:sz w:val="22"/>
          <w:szCs w:val="22"/>
        </w:rPr>
        <w:t xml:space="preserve">Harkány Város Önkormányzat </w:t>
      </w:r>
      <w:r w:rsidR="001B4DB2">
        <w:rPr>
          <w:sz w:val="22"/>
          <w:szCs w:val="22"/>
        </w:rPr>
        <w:t xml:space="preserve">Pénzügyi, Városfejlesztési, Kulturális és Idegenforgalmi Bizottsága javasolja a </w:t>
      </w:r>
      <w:r w:rsidRPr="00C54B66">
        <w:rPr>
          <w:sz w:val="22"/>
          <w:szCs w:val="22"/>
        </w:rPr>
        <w:t>Képviselő-testüle</w:t>
      </w:r>
      <w:r w:rsidR="001B4DB2">
        <w:rPr>
          <w:sz w:val="22"/>
          <w:szCs w:val="22"/>
        </w:rPr>
        <w:t>tnek</w:t>
      </w:r>
      <w:r w:rsidR="00786E21" w:rsidRPr="00C54B66">
        <w:rPr>
          <w:sz w:val="22"/>
          <w:szCs w:val="22"/>
        </w:rPr>
        <w:t xml:space="preserve">, hogy a </w:t>
      </w:r>
      <w:r w:rsidRPr="00C54B66">
        <w:rPr>
          <w:sz w:val="22"/>
          <w:szCs w:val="22"/>
        </w:rPr>
        <w:t xml:space="preserve">harkányi </w:t>
      </w:r>
      <w:r w:rsidR="00442324" w:rsidRPr="00C54B66">
        <w:rPr>
          <w:sz w:val="22"/>
          <w:szCs w:val="22"/>
        </w:rPr>
        <w:t>340</w:t>
      </w:r>
      <w:r w:rsidR="00A515B9">
        <w:rPr>
          <w:sz w:val="22"/>
          <w:szCs w:val="22"/>
        </w:rPr>
        <w:t xml:space="preserve"> hrsz-ú ingatlan 1/1 tulajdoni hányadú</w:t>
      </w:r>
      <w:r w:rsidR="00C54B66" w:rsidRPr="00C54B66">
        <w:rPr>
          <w:sz w:val="22"/>
          <w:szCs w:val="22"/>
        </w:rPr>
        <w:t xml:space="preserve"> és</w:t>
      </w:r>
      <w:r w:rsidR="00A515B9">
        <w:rPr>
          <w:sz w:val="22"/>
          <w:szCs w:val="22"/>
        </w:rPr>
        <w:t xml:space="preserve"> a</w:t>
      </w:r>
      <w:r w:rsidR="00C54B66" w:rsidRPr="00C54B66">
        <w:rPr>
          <w:sz w:val="22"/>
          <w:szCs w:val="22"/>
        </w:rPr>
        <w:t xml:space="preserve"> 341</w:t>
      </w:r>
      <w:r w:rsidR="001D50DF" w:rsidRPr="00C54B66">
        <w:rPr>
          <w:sz w:val="22"/>
          <w:szCs w:val="22"/>
        </w:rPr>
        <w:t xml:space="preserve"> </w:t>
      </w:r>
      <w:r w:rsidRPr="00C54B66">
        <w:rPr>
          <w:sz w:val="22"/>
          <w:szCs w:val="22"/>
        </w:rPr>
        <w:t>hrsz-ú ingatlan</w:t>
      </w:r>
      <w:r w:rsidR="00A515B9">
        <w:rPr>
          <w:sz w:val="22"/>
          <w:szCs w:val="22"/>
        </w:rPr>
        <w:t xml:space="preserve"> 2/20 tulajdoni hányadú</w:t>
      </w:r>
      <w:r w:rsidR="00211C9A" w:rsidRPr="00211C9A">
        <w:rPr>
          <w:color w:val="FF0000"/>
          <w:sz w:val="22"/>
          <w:szCs w:val="22"/>
        </w:rPr>
        <w:t xml:space="preserve"> </w:t>
      </w:r>
      <w:r w:rsidR="00A515B9">
        <w:rPr>
          <w:sz w:val="22"/>
          <w:szCs w:val="22"/>
        </w:rPr>
        <w:t>adásvételével</w:t>
      </w:r>
      <w:r w:rsidR="00A51F06" w:rsidRPr="00C54B66">
        <w:rPr>
          <w:sz w:val="22"/>
          <w:szCs w:val="22"/>
        </w:rPr>
        <w:t xml:space="preserve"> kapcsolatban</w:t>
      </w:r>
      <w:r w:rsidRPr="00C54B66">
        <w:rPr>
          <w:sz w:val="22"/>
          <w:szCs w:val="22"/>
        </w:rPr>
        <w:t xml:space="preserve"> </w:t>
      </w:r>
      <w:r w:rsidR="00786E21" w:rsidRPr="00C54B66">
        <w:rPr>
          <w:sz w:val="22"/>
          <w:szCs w:val="22"/>
        </w:rPr>
        <w:t>a 13/2001. (IX.17)</w:t>
      </w:r>
      <w:r w:rsidR="00F6449C" w:rsidRPr="00C54B66">
        <w:rPr>
          <w:sz w:val="22"/>
          <w:szCs w:val="22"/>
        </w:rPr>
        <w:t xml:space="preserve"> </w:t>
      </w:r>
      <w:r w:rsidR="00786E21" w:rsidRPr="00C54B66">
        <w:rPr>
          <w:sz w:val="22"/>
          <w:szCs w:val="22"/>
        </w:rPr>
        <w:t>sz</w:t>
      </w:r>
      <w:r w:rsidR="00BC36F6" w:rsidRPr="00C54B66">
        <w:rPr>
          <w:sz w:val="22"/>
          <w:szCs w:val="22"/>
        </w:rPr>
        <w:t>.</w:t>
      </w:r>
      <w:r w:rsidR="001D50DF" w:rsidRPr="00C54B66">
        <w:rPr>
          <w:sz w:val="22"/>
          <w:szCs w:val="22"/>
        </w:rPr>
        <w:t xml:space="preserve"> </w:t>
      </w:r>
      <w:r w:rsidR="00BC36F6" w:rsidRPr="00C54B66">
        <w:rPr>
          <w:sz w:val="22"/>
          <w:szCs w:val="22"/>
        </w:rPr>
        <w:t>KT.</w:t>
      </w:r>
      <w:r w:rsidR="00786E21" w:rsidRPr="00C54B66">
        <w:rPr>
          <w:sz w:val="22"/>
          <w:szCs w:val="22"/>
        </w:rPr>
        <w:t xml:space="preserve"> rendeletben megállapított</w:t>
      </w:r>
      <w:r w:rsidRPr="00C54B66">
        <w:rPr>
          <w:sz w:val="22"/>
          <w:szCs w:val="22"/>
        </w:rPr>
        <w:t xml:space="preserve"> elővásárlási jogával </w:t>
      </w:r>
      <w:r w:rsidRPr="00C54B66">
        <w:rPr>
          <w:b/>
          <w:sz w:val="22"/>
          <w:szCs w:val="22"/>
        </w:rPr>
        <w:t>ne</w:t>
      </w:r>
      <w:r w:rsidR="001B4DB2">
        <w:rPr>
          <w:b/>
          <w:sz w:val="22"/>
          <w:szCs w:val="22"/>
        </w:rPr>
        <w:t xml:space="preserve"> éljen</w:t>
      </w:r>
      <w:r w:rsidR="001D50DF" w:rsidRPr="00C54B66">
        <w:rPr>
          <w:b/>
          <w:sz w:val="22"/>
          <w:szCs w:val="22"/>
        </w:rPr>
        <w:t xml:space="preserve"> / él</w:t>
      </w:r>
      <w:r w:rsidR="001B4DB2">
        <w:rPr>
          <w:b/>
          <w:sz w:val="22"/>
          <w:szCs w:val="22"/>
        </w:rPr>
        <w:t>jen</w:t>
      </w:r>
      <w:r w:rsidRPr="00C54B66">
        <w:rPr>
          <w:b/>
          <w:sz w:val="22"/>
          <w:szCs w:val="22"/>
        </w:rPr>
        <w:t>.</w:t>
      </w:r>
    </w:p>
    <w:p w14:paraId="62CF2EC1" w14:textId="7D75B3B6" w:rsidR="00A515B9" w:rsidRDefault="00A515B9" w:rsidP="00C54B66">
      <w:pPr>
        <w:pStyle w:val="Listaszerbekezds"/>
        <w:numPr>
          <w:ilvl w:val="0"/>
          <w:numId w:val="15"/>
        </w:numPr>
        <w:jc w:val="both"/>
        <w:rPr>
          <w:bCs/>
          <w:sz w:val="22"/>
          <w:szCs w:val="22"/>
        </w:rPr>
      </w:pPr>
      <w:r w:rsidRPr="00A515B9">
        <w:rPr>
          <w:bCs/>
          <w:sz w:val="22"/>
          <w:szCs w:val="22"/>
        </w:rPr>
        <w:t xml:space="preserve">A </w:t>
      </w:r>
      <w:r w:rsidR="001B4DB2">
        <w:rPr>
          <w:bCs/>
          <w:sz w:val="22"/>
          <w:szCs w:val="22"/>
        </w:rPr>
        <w:t xml:space="preserve">Bizottság javasolja a </w:t>
      </w:r>
      <w:r w:rsidRPr="00A515B9">
        <w:rPr>
          <w:bCs/>
          <w:sz w:val="22"/>
          <w:szCs w:val="22"/>
        </w:rPr>
        <w:t>Képviselő-testület</w:t>
      </w:r>
      <w:r w:rsidR="001B4DB2">
        <w:rPr>
          <w:bCs/>
          <w:sz w:val="22"/>
          <w:szCs w:val="22"/>
        </w:rPr>
        <w:t>nek</w:t>
      </w:r>
      <w:r w:rsidRPr="00A515B9">
        <w:rPr>
          <w:bCs/>
          <w:sz w:val="22"/>
          <w:szCs w:val="22"/>
        </w:rPr>
        <w:t xml:space="preserve"> egyúttal a 115/2024 (X.24.) sz. önkormányzati határozatát vonja</w:t>
      </w:r>
      <w:r w:rsidR="001B4DB2">
        <w:rPr>
          <w:bCs/>
          <w:sz w:val="22"/>
          <w:szCs w:val="22"/>
        </w:rPr>
        <w:t xml:space="preserve"> vissza.</w:t>
      </w:r>
    </w:p>
    <w:p w14:paraId="683BC2B0" w14:textId="77777777" w:rsidR="001B4DB2" w:rsidRDefault="001B4DB2" w:rsidP="001B4DB2">
      <w:pPr>
        <w:pStyle w:val="Listaszerbekezds"/>
        <w:jc w:val="both"/>
        <w:rPr>
          <w:bCs/>
          <w:sz w:val="22"/>
          <w:szCs w:val="22"/>
        </w:rPr>
      </w:pPr>
    </w:p>
    <w:p w14:paraId="00027414" w14:textId="77777777" w:rsidR="001B4DB2" w:rsidRPr="00A515B9" w:rsidRDefault="001B4DB2" w:rsidP="001B4DB2">
      <w:pPr>
        <w:pStyle w:val="Listaszerbekezds"/>
        <w:jc w:val="both"/>
        <w:rPr>
          <w:bCs/>
          <w:sz w:val="22"/>
          <w:szCs w:val="22"/>
        </w:rPr>
      </w:pPr>
    </w:p>
    <w:p w14:paraId="167B8312" w14:textId="77777777" w:rsidR="002B2282" w:rsidRDefault="002B2282" w:rsidP="006C5F0D">
      <w:pPr>
        <w:jc w:val="both"/>
        <w:rPr>
          <w:sz w:val="22"/>
          <w:szCs w:val="22"/>
          <w:u w:val="single"/>
        </w:rPr>
      </w:pPr>
    </w:p>
    <w:p w14:paraId="4293F404" w14:textId="30083EDD" w:rsidR="00BA3A16" w:rsidRPr="00BA3A16" w:rsidRDefault="00BA3A16" w:rsidP="00BA3A16">
      <w:pPr>
        <w:ind w:left="3540"/>
        <w:rPr>
          <w:color w:val="FF0000"/>
          <w:sz w:val="22"/>
          <w:szCs w:val="22"/>
          <w:u w:val="single"/>
        </w:rPr>
      </w:pPr>
      <w:r w:rsidRPr="00BA3A16">
        <w:rPr>
          <w:b/>
          <w:color w:val="FF0000"/>
          <w:sz w:val="22"/>
          <w:szCs w:val="22"/>
          <w:u w:val="single"/>
        </w:rPr>
        <w:t>2. sz. Határozati javaslat.:</w:t>
      </w:r>
    </w:p>
    <w:p w14:paraId="41051352" w14:textId="77777777" w:rsidR="00BA3A16" w:rsidRPr="00BA3A16" w:rsidRDefault="00BA3A16" w:rsidP="00BA3A16">
      <w:pPr>
        <w:jc w:val="center"/>
        <w:rPr>
          <w:i/>
          <w:color w:val="FF0000"/>
          <w:sz w:val="22"/>
          <w:szCs w:val="22"/>
        </w:rPr>
      </w:pPr>
    </w:p>
    <w:p w14:paraId="7AC310C5" w14:textId="6954793B" w:rsidR="00BA3A16" w:rsidRPr="00BA3A16" w:rsidRDefault="00BA3A16" w:rsidP="00BA3A16">
      <w:pPr>
        <w:jc w:val="center"/>
        <w:rPr>
          <w:i/>
          <w:color w:val="FF0000"/>
          <w:sz w:val="22"/>
          <w:szCs w:val="22"/>
        </w:rPr>
      </w:pPr>
      <w:r w:rsidRPr="00BA3A16">
        <w:rPr>
          <w:i/>
          <w:color w:val="FF0000"/>
          <w:sz w:val="22"/>
          <w:szCs w:val="22"/>
        </w:rPr>
        <w:t>Döntés a harkányi 337/2 hrsz-ú ingatlant érintő elővásárlási jog érvényesítése kérdésében</w:t>
      </w:r>
    </w:p>
    <w:p w14:paraId="7B5A3147" w14:textId="77777777" w:rsidR="002B2282" w:rsidRPr="00BA3A16" w:rsidRDefault="002B2282" w:rsidP="006C5F0D">
      <w:pPr>
        <w:jc w:val="both"/>
        <w:rPr>
          <w:color w:val="FF0000"/>
          <w:sz w:val="22"/>
          <w:szCs w:val="22"/>
          <w:u w:val="single"/>
        </w:rPr>
      </w:pPr>
    </w:p>
    <w:p w14:paraId="14BD339F" w14:textId="5E388C4A" w:rsidR="00BA3A16" w:rsidRPr="00BA3A16" w:rsidRDefault="00BA3A16" w:rsidP="00BA3A16">
      <w:pPr>
        <w:ind w:left="708"/>
        <w:jc w:val="both"/>
        <w:rPr>
          <w:color w:val="FF0000"/>
          <w:sz w:val="22"/>
          <w:szCs w:val="22"/>
        </w:rPr>
      </w:pPr>
      <w:r w:rsidRPr="00BA3A16">
        <w:rPr>
          <w:color w:val="FF0000"/>
          <w:sz w:val="22"/>
          <w:szCs w:val="22"/>
        </w:rPr>
        <w:t xml:space="preserve">Harkány Város Önkormányzat </w:t>
      </w:r>
      <w:r w:rsidR="001B4DB2" w:rsidRPr="001B4DB2">
        <w:rPr>
          <w:color w:val="FF0000"/>
          <w:sz w:val="22"/>
          <w:szCs w:val="22"/>
        </w:rPr>
        <w:t xml:space="preserve">Pénzügyi, Városfejlesztési, Kulturális és Idegenforgalmi Bizottsága javasolja a </w:t>
      </w:r>
      <w:r w:rsidRPr="00BA3A16">
        <w:rPr>
          <w:color w:val="FF0000"/>
          <w:sz w:val="22"/>
          <w:szCs w:val="22"/>
        </w:rPr>
        <w:t>Képviselő-testület</w:t>
      </w:r>
      <w:r w:rsidR="001B4DB2">
        <w:rPr>
          <w:color w:val="FF0000"/>
          <w:sz w:val="22"/>
          <w:szCs w:val="22"/>
        </w:rPr>
        <w:t>nek</w:t>
      </w:r>
      <w:r w:rsidRPr="00BA3A16">
        <w:rPr>
          <w:color w:val="FF0000"/>
          <w:sz w:val="22"/>
          <w:szCs w:val="22"/>
        </w:rPr>
        <w:t xml:space="preserve">, hogy a harkányi 337/2 hrsz-ú ingatlan 1/1 tulajdoni hányadú adásvételével kapcsolatban a 13/2001. (IX.17) sz. KT. rendeletben megállapított elővásárlási jogával </w:t>
      </w:r>
      <w:r w:rsidRPr="00BA3A16">
        <w:rPr>
          <w:b/>
          <w:color w:val="FF0000"/>
          <w:sz w:val="22"/>
          <w:szCs w:val="22"/>
        </w:rPr>
        <w:t>n</w:t>
      </w:r>
      <w:r w:rsidR="001B4DB2">
        <w:rPr>
          <w:b/>
          <w:color w:val="FF0000"/>
          <w:sz w:val="22"/>
          <w:szCs w:val="22"/>
        </w:rPr>
        <w:t>e éljen</w:t>
      </w:r>
      <w:r w:rsidRPr="00BA3A16">
        <w:rPr>
          <w:b/>
          <w:color w:val="FF0000"/>
          <w:sz w:val="22"/>
          <w:szCs w:val="22"/>
        </w:rPr>
        <w:t xml:space="preserve"> / él</w:t>
      </w:r>
      <w:r w:rsidR="001B4DB2">
        <w:rPr>
          <w:b/>
          <w:color w:val="FF0000"/>
          <w:sz w:val="22"/>
          <w:szCs w:val="22"/>
        </w:rPr>
        <w:t>jen</w:t>
      </w:r>
      <w:r w:rsidRPr="00BA3A16">
        <w:rPr>
          <w:b/>
          <w:color w:val="FF0000"/>
          <w:sz w:val="22"/>
          <w:szCs w:val="22"/>
        </w:rPr>
        <w:t>.</w:t>
      </w:r>
    </w:p>
    <w:p w14:paraId="32CB6343" w14:textId="77777777" w:rsidR="00BA3A16" w:rsidRPr="00BA3A16" w:rsidRDefault="00BA3A16" w:rsidP="00BA3A16">
      <w:pPr>
        <w:jc w:val="both"/>
        <w:rPr>
          <w:color w:val="FF0000"/>
          <w:sz w:val="22"/>
          <w:szCs w:val="22"/>
        </w:rPr>
      </w:pPr>
    </w:p>
    <w:p w14:paraId="287E6A35" w14:textId="77777777" w:rsidR="00BA3A16" w:rsidRDefault="00BA3A16" w:rsidP="006C5F0D">
      <w:pPr>
        <w:jc w:val="both"/>
        <w:rPr>
          <w:sz w:val="22"/>
          <w:szCs w:val="22"/>
          <w:u w:val="single"/>
        </w:rPr>
      </w:pPr>
    </w:p>
    <w:p w14:paraId="6FF35A58" w14:textId="4E217B2F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Határidő:</w:t>
      </w:r>
      <w:r w:rsidRPr="00A51F06">
        <w:rPr>
          <w:sz w:val="22"/>
          <w:szCs w:val="22"/>
        </w:rPr>
        <w:t xml:space="preserve"> Azonnal</w:t>
      </w:r>
      <w:r w:rsidRPr="00A51F06">
        <w:rPr>
          <w:sz w:val="22"/>
          <w:szCs w:val="22"/>
        </w:rPr>
        <w:tab/>
      </w:r>
    </w:p>
    <w:p w14:paraId="4219AE33" w14:textId="77777777" w:rsidR="002B2282" w:rsidRDefault="006C5F0D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Felelős:</w:t>
      </w:r>
      <w:r w:rsidRPr="00A51F06">
        <w:rPr>
          <w:sz w:val="22"/>
          <w:szCs w:val="22"/>
        </w:rPr>
        <w:t xml:space="preserve"> </w:t>
      </w:r>
      <w:r w:rsidR="001D50DF" w:rsidRPr="00A51F06">
        <w:rPr>
          <w:sz w:val="22"/>
          <w:szCs w:val="22"/>
        </w:rPr>
        <w:t>Jegyző</w:t>
      </w:r>
      <w:r w:rsidR="00BA1778" w:rsidRPr="00A51F06">
        <w:rPr>
          <w:sz w:val="22"/>
          <w:szCs w:val="22"/>
        </w:rPr>
        <w:tab/>
      </w:r>
      <w:r w:rsidR="00BA1778" w:rsidRPr="00A51F06">
        <w:rPr>
          <w:sz w:val="22"/>
          <w:szCs w:val="22"/>
        </w:rPr>
        <w:tab/>
      </w:r>
      <w:r w:rsidR="00BA1778" w:rsidRPr="00A51F06">
        <w:rPr>
          <w:sz w:val="22"/>
          <w:szCs w:val="22"/>
        </w:rPr>
        <w:tab/>
      </w:r>
      <w:r w:rsidR="00BA1778" w:rsidRPr="00A51F06">
        <w:rPr>
          <w:sz w:val="22"/>
          <w:szCs w:val="22"/>
        </w:rPr>
        <w:tab/>
      </w:r>
      <w:r w:rsidR="00BA1778" w:rsidRPr="00A51F06">
        <w:rPr>
          <w:sz w:val="22"/>
          <w:szCs w:val="22"/>
        </w:rPr>
        <w:tab/>
      </w:r>
      <w:r w:rsidR="009F646B" w:rsidRPr="00A51F06">
        <w:rPr>
          <w:sz w:val="22"/>
          <w:szCs w:val="22"/>
        </w:rPr>
        <w:tab/>
      </w:r>
    </w:p>
    <w:p w14:paraId="27200B82" w14:textId="77777777" w:rsidR="002B2282" w:rsidRDefault="002B2282" w:rsidP="0065495C">
      <w:pPr>
        <w:jc w:val="both"/>
        <w:rPr>
          <w:sz w:val="22"/>
          <w:szCs w:val="22"/>
        </w:rPr>
      </w:pPr>
    </w:p>
    <w:p w14:paraId="53BA4FA1" w14:textId="77777777" w:rsidR="002B2282" w:rsidRDefault="002B2282" w:rsidP="0065495C">
      <w:pPr>
        <w:jc w:val="both"/>
        <w:rPr>
          <w:sz w:val="22"/>
          <w:szCs w:val="22"/>
        </w:rPr>
      </w:pPr>
    </w:p>
    <w:p w14:paraId="2A41838F" w14:textId="1366398B" w:rsidR="001D50DF" w:rsidRPr="00A51F06" w:rsidRDefault="009F646B" w:rsidP="002B2282">
      <w:pPr>
        <w:ind w:left="424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>Albrecht Ferenc</w:t>
      </w:r>
    </w:p>
    <w:p w14:paraId="32984330" w14:textId="2548C996" w:rsidR="009F646B" w:rsidRPr="00A51F06" w:rsidRDefault="009F646B" w:rsidP="001D50DF">
      <w:pPr>
        <w:ind w:left="2124"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 </w:t>
      </w:r>
      <w:r w:rsidR="0003297D">
        <w:rPr>
          <w:sz w:val="22"/>
          <w:szCs w:val="22"/>
        </w:rPr>
        <w:t xml:space="preserve">      </w:t>
      </w:r>
      <w:r w:rsidR="001D50DF" w:rsidRPr="00A51F06">
        <w:rPr>
          <w:sz w:val="22"/>
          <w:szCs w:val="22"/>
        </w:rPr>
        <w:t>beruházási és üzemeltetési mérnök</w:t>
      </w:r>
      <w:r w:rsidRPr="00A51F06">
        <w:rPr>
          <w:sz w:val="22"/>
          <w:szCs w:val="22"/>
        </w:rPr>
        <w:t xml:space="preserve"> s.k.</w:t>
      </w:r>
    </w:p>
    <w:sectPr w:rsidR="009F646B" w:rsidRPr="00A51F06" w:rsidSect="00EF698D">
      <w:pgSz w:w="11906" w:h="16838" w:code="9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D1F68" w14:textId="77777777" w:rsidR="00962564" w:rsidRDefault="00962564">
      <w:r>
        <w:separator/>
      </w:r>
    </w:p>
  </w:endnote>
  <w:endnote w:type="continuationSeparator" w:id="0">
    <w:p w14:paraId="75DCC6D8" w14:textId="77777777" w:rsidR="00962564" w:rsidRDefault="0096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574EF" w14:textId="77777777" w:rsidR="00962564" w:rsidRDefault="00962564">
      <w:r>
        <w:separator/>
      </w:r>
    </w:p>
  </w:footnote>
  <w:footnote w:type="continuationSeparator" w:id="0">
    <w:p w14:paraId="7F98595A" w14:textId="77777777" w:rsidR="00962564" w:rsidRDefault="00962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677E"/>
    <w:multiLevelType w:val="hybridMultilevel"/>
    <w:tmpl w:val="58368C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D8"/>
    <w:multiLevelType w:val="hybridMultilevel"/>
    <w:tmpl w:val="9A7C3156"/>
    <w:lvl w:ilvl="0" w:tplc="0D944B1E">
      <w:start w:val="1"/>
      <w:numFmt w:val="decimal"/>
      <w:lvlText w:val="%1."/>
      <w:lvlJc w:val="left"/>
      <w:pPr>
        <w:ind w:left="390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0FD43B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F4E5534"/>
    <w:multiLevelType w:val="hybridMultilevel"/>
    <w:tmpl w:val="EC26285E"/>
    <w:lvl w:ilvl="0" w:tplc="FFFFFFFF">
      <w:start w:val="1"/>
      <w:numFmt w:val="decimal"/>
      <w:lvlText w:val="%1."/>
      <w:lvlJc w:val="left"/>
      <w:pPr>
        <w:ind w:left="390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4620" w:hanging="360"/>
      </w:pPr>
    </w:lvl>
    <w:lvl w:ilvl="2" w:tplc="FFFFFFFF" w:tentative="1">
      <w:start w:val="1"/>
      <w:numFmt w:val="lowerRoman"/>
      <w:lvlText w:val="%3."/>
      <w:lvlJc w:val="right"/>
      <w:pPr>
        <w:ind w:left="5340" w:hanging="180"/>
      </w:pPr>
    </w:lvl>
    <w:lvl w:ilvl="3" w:tplc="FFFFFFFF" w:tentative="1">
      <w:start w:val="1"/>
      <w:numFmt w:val="decimal"/>
      <w:lvlText w:val="%4."/>
      <w:lvlJc w:val="left"/>
      <w:pPr>
        <w:ind w:left="6060" w:hanging="360"/>
      </w:pPr>
    </w:lvl>
    <w:lvl w:ilvl="4" w:tplc="FFFFFFFF" w:tentative="1">
      <w:start w:val="1"/>
      <w:numFmt w:val="lowerLetter"/>
      <w:lvlText w:val="%5."/>
      <w:lvlJc w:val="left"/>
      <w:pPr>
        <w:ind w:left="6780" w:hanging="360"/>
      </w:pPr>
    </w:lvl>
    <w:lvl w:ilvl="5" w:tplc="FFFFFFFF" w:tentative="1">
      <w:start w:val="1"/>
      <w:numFmt w:val="lowerRoman"/>
      <w:lvlText w:val="%6."/>
      <w:lvlJc w:val="right"/>
      <w:pPr>
        <w:ind w:left="7500" w:hanging="180"/>
      </w:pPr>
    </w:lvl>
    <w:lvl w:ilvl="6" w:tplc="FFFFFFFF" w:tentative="1">
      <w:start w:val="1"/>
      <w:numFmt w:val="decimal"/>
      <w:lvlText w:val="%7."/>
      <w:lvlJc w:val="left"/>
      <w:pPr>
        <w:ind w:left="8220" w:hanging="360"/>
      </w:pPr>
    </w:lvl>
    <w:lvl w:ilvl="7" w:tplc="FFFFFFFF" w:tentative="1">
      <w:start w:val="1"/>
      <w:numFmt w:val="lowerLetter"/>
      <w:lvlText w:val="%8."/>
      <w:lvlJc w:val="left"/>
      <w:pPr>
        <w:ind w:left="8940" w:hanging="360"/>
      </w:pPr>
    </w:lvl>
    <w:lvl w:ilvl="8" w:tplc="FFFFFFFF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5" w15:restartNumberingAfterBreak="0">
    <w:nsid w:val="42481834"/>
    <w:multiLevelType w:val="hybridMultilevel"/>
    <w:tmpl w:val="7BBEAEF2"/>
    <w:lvl w:ilvl="0" w:tplc="E2C68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790EC1"/>
    <w:multiLevelType w:val="hybridMultilevel"/>
    <w:tmpl w:val="87C02FD6"/>
    <w:lvl w:ilvl="0" w:tplc="BC4A0C2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01042C"/>
    <w:multiLevelType w:val="hybridMultilevel"/>
    <w:tmpl w:val="6B866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C55B6"/>
    <w:multiLevelType w:val="multilevel"/>
    <w:tmpl w:val="AFE8DF58"/>
    <w:lvl w:ilvl="0">
      <w:start w:val="1"/>
      <w:numFmt w:val="decimal"/>
      <w:pStyle w:val="rendelet"/>
      <w:lvlText w:val="(%1)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557C01"/>
    <w:multiLevelType w:val="hybridMultilevel"/>
    <w:tmpl w:val="DCAC56C4"/>
    <w:lvl w:ilvl="0" w:tplc="93F4A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D3BEB"/>
    <w:multiLevelType w:val="hybridMultilevel"/>
    <w:tmpl w:val="A26CA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576BD"/>
    <w:multiLevelType w:val="hybridMultilevel"/>
    <w:tmpl w:val="76D68B32"/>
    <w:lvl w:ilvl="0" w:tplc="37F417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F0E49D5"/>
    <w:multiLevelType w:val="hybridMultilevel"/>
    <w:tmpl w:val="A26CA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0223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B582391"/>
    <w:multiLevelType w:val="hybridMultilevel"/>
    <w:tmpl w:val="3AB20C1E"/>
    <w:lvl w:ilvl="0" w:tplc="B46870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92960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192288">
    <w:abstractNumId w:val="8"/>
  </w:num>
  <w:num w:numId="3" w16cid:durableId="1393314238">
    <w:abstractNumId w:val="6"/>
  </w:num>
  <w:num w:numId="4" w16cid:durableId="361243760">
    <w:abstractNumId w:val="13"/>
  </w:num>
  <w:num w:numId="5" w16cid:durableId="1282803166">
    <w:abstractNumId w:val="3"/>
  </w:num>
  <w:num w:numId="6" w16cid:durableId="519440401">
    <w:abstractNumId w:val="14"/>
  </w:num>
  <w:num w:numId="7" w16cid:durableId="163462928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665529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400101">
    <w:abstractNumId w:val="5"/>
  </w:num>
  <w:num w:numId="10" w16cid:durableId="1994601179">
    <w:abstractNumId w:val="2"/>
  </w:num>
  <w:num w:numId="11" w16cid:durableId="1913193632">
    <w:abstractNumId w:val="9"/>
  </w:num>
  <w:num w:numId="12" w16cid:durableId="1251891649">
    <w:abstractNumId w:val="11"/>
  </w:num>
  <w:num w:numId="13" w16cid:durableId="2003895674">
    <w:abstractNumId w:val="10"/>
  </w:num>
  <w:num w:numId="14" w16cid:durableId="829063090">
    <w:abstractNumId w:val="12"/>
  </w:num>
  <w:num w:numId="15" w16cid:durableId="845439537">
    <w:abstractNumId w:val="7"/>
  </w:num>
  <w:num w:numId="16" w16cid:durableId="383797074">
    <w:abstractNumId w:val="1"/>
  </w:num>
  <w:num w:numId="17" w16cid:durableId="2120560626">
    <w:abstractNumId w:val="4"/>
  </w:num>
  <w:num w:numId="18" w16cid:durableId="1458601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DD"/>
    <w:rsid w:val="000029FE"/>
    <w:rsid w:val="00013323"/>
    <w:rsid w:val="000263C0"/>
    <w:rsid w:val="0003297D"/>
    <w:rsid w:val="00037D35"/>
    <w:rsid w:val="00054506"/>
    <w:rsid w:val="00076969"/>
    <w:rsid w:val="000925DE"/>
    <w:rsid w:val="000965B9"/>
    <w:rsid w:val="000B0A1D"/>
    <w:rsid w:val="000B6B1D"/>
    <w:rsid w:val="000C51B0"/>
    <w:rsid w:val="000D5857"/>
    <w:rsid w:val="000E0B61"/>
    <w:rsid w:val="000E6697"/>
    <w:rsid w:val="000E69B4"/>
    <w:rsid w:val="001026CA"/>
    <w:rsid w:val="00106142"/>
    <w:rsid w:val="00111472"/>
    <w:rsid w:val="001156DA"/>
    <w:rsid w:val="001219C7"/>
    <w:rsid w:val="0012435A"/>
    <w:rsid w:val="00136261"/>
    <w:rsid w:val="00137666"/>
    <w:rsid w:val="00147767"/>
    <w:rsid w:val="00152F52"/>
    <w:rsid w:val="00163D3D"/>
    <w:rsid w:val="00182D59"/>
    <w:rsid w:val="00187FE9"/>
    <w:rsid w:val="001A65D4"/>
    <w:rsid w:val="001B4DB2"/>
    <w:rsid w:val="001D08E8"/>
    <w:rsid w:val="001D50DF"/>
    <w:rsid w:val="001E2C7D"/>
    <w:rsid w:val="001E4D1F"/>
    <w:rsid w:val="001E590C"/>
    <w:rsid w:val="001F4E51"/>
    <w:rsid w:val="00203DDA"/>
    <w:rsid w:val="002064E2"/>
    <w:rsid w:val="00206E95"/>
    <w:rsid w:val="00211C9A"/>
    <w:rsid w:val="00240E3C"/>
    <w:rsid w:val="00246ED8"/>
    <w:rsid w:val="00254D01"/>
    <w:rsid w:val="00264520"/>
    <w:rsid w:val="002B2282"/>
    <w:rsid w:val="002B54D0"/>
    <w:rsid w:val="002C59E8"/>
    <w:rsid w:val="002D099A"/>
    <w:rsid w:val="002D3EEA"/>
    <w:rsid w:val="002D489B"/>
    <w:rsid w:val="002D4941"/>
    <w:rsid w:val="002E3143"/>
    <w:rsid w:val="002E6A31"/>
    <w:rsid w:val="002F3B6F"/>
    <w:rsid w:val="002F4B2C"/>
    <w:rsid w:val="00324CB1"/>
    <w:rsid w:val="00334E9F"/>
    <w:rsid w:val="0035181B"/>
    <w:rsid w:val="003549F5"/>
    <w:rsid w:val="00372D7E"/>
    <w:rsid w:val="00377807"/>
    <w:rsid w:val="00383748"/>
    <w:rsid w:val="00391980"/>
    <w:rsid w:val="003B76EA"/>
    <w:rsid w:val="0040548D"/>
    <w:rsid w:val="0040639E"/>
    <w:rsid w:val="0041180C"/>
    <w:rsid w:val="00415B32"/>
    <w:rsid w:val="00442324"/>
    <w:rsid w:val="00444923"/>
    <w:rsid w:val="00457824"/>
    <w:rsid w:val="00467401"/>
    <w:rsid w:val="00471BA6"/>
    <w:rsid w:val="0048793D"/>
    <w:rsid w:val="00492450"/>
    <w:rsid w:val="00492697"/>
    <w:rsid w:val="00495BD6"/>
    <w:rsid w:val="004C2853"/>
    <w:rsid w:val="004F41C5"/>
    <w:rsid w:val="00521BE5"/>
    <w:rsid w:val="0054185F"/>
    <w:rsid w:val="005A244A"/>
    <w:rsid w:val="005B3F97"/>
    <w:rsid w:val="005B677F"/>
    <w:rsid w:val="005D314C"/>
    <w:rsid w:val="005D7ABA"/>
    <w:rsid w:val="005E34FE"/>
    <w:rsid w:val="005E3BBF"/>
    <w:rsid w:val="005E5BAB"/>
    <w:rsid w:val="00601E9E"/>
    <w:rsid w:val="00622B18"/>
    <w:rsid w:val="006339AE"/>
    <w:rsid w:val="00635B5A"/>
    <w:rsid w:val="00641110"/>
    <w:rsid w:val="0065495C"/>
    <w:rsid w:val="00663431"/>
    <w:rsid w:val="006635B2"/>
    <w:rsid w:val="006754E2"/>
    <w:rsid w:val="006770AD"/>
    <w:rsid w:val="006841F6"/>
    <w:rsid w:val="00686E1F"/>
    <w:rsid w:val="00694059"/>
    <w:rsid w:val="006B4BC1"/>
    <w:rsid w:val="006B7F68"/>
    <w:rsid w:val="006C4241"/>
    <w:rsid w:val="006C5F0D"/>
    <w:rsid w:val="006C6BF5"/>
    <w:rsid w:val="006E667F"/>
    <w:rsid w:val="006F3116"/>
    <w:rsid w:val="006F60F1"/>
    <w:rsid w:val="00721F34"/>
    <w:rsid w:val="0072708B"/>
    <w:rsid w:val="00727A5B"/>
    <w:rsid w:val="00741F63"/>
    <w:rsid w:val="00751A93"/>
    <w:rsid w:val="00773583"/>
    <w:rsid w:val="00784860"/>
    <w:rsid w:val="00786E21"/>
    <w:rsid w:val="00787AA6"/>
    <w:rsid w:val="00791208"/>
    <w:rsid w:val="00792B28"/>
    <w:rsid w:val="007A1DAE"/>
    <w:rsid w:val="007A7F82"/>
    <w:rsid w:val="007C6926"/>
    <w:rsid w:val="007C7DED"/>
    <w:rsid w:val="007D1B4C"/>
    <w:rsid w:val="007E1B76"/>
    <w:rsid w:val="007E75E3"/>
    <w:rsid w:val="00802905"/>
    <w:rsid w:val="0080641F"/>
    <w:rsid w:val="00820C88"/>
    <w:rsid w:val="008250A9"/>
    <w:rsid w:val="0083204A"/>
    <w:rsid w:val="00853943"/>
    <w:rsid w:val="00863230"/>
    <w:rsid w:val="00863C4B"/>
    <w:rsid w:val="008A0387"/>
    <w:rsid w:val="008A1DD9"/>
    <w:rsid w:val="008A7E8E"/>
    <w:rsid w:val="008C0C0E"/>
    <w:rsid w:val="008C5308"/>
    <w:rsid w:val="008E72B0"/>
    <w:rsid w:val="008F0FBE"/>
    <w:rsid w:val="00907CA3"/>
    <w:rsid w:val="0091321E"/>
    <w:rsid w:val="00920024"/>
    <w:rsid w:val="00932C1E"/>
    <w:rsid w:val="00944D5E"/>
    <w:rsid w:val="00946E37"/>
    <w:rsid w:val="00962564"/>
    <w:rsid w:val="00963B1F"/>
    <w:rsid w:val="00977CD7"/>
    <w:rsid w:val="00986823"/>
    <w:rsid w:val="00987C80"/>
    <w:rsid w:val="00997DE8"/>
    <w:rsid w:val="009A0601"/>
    <w:rsid w:val="009A5C44"/>
    <w:rsid w:val="009A6040"/>
    <w:rsid w:val="009B2FC9"/>
    <w:rsid w:val="009B4BA4"/>
    <w:rsid w:val="009C4A3D"/>
    <w:rsid w:val="009E36C0"/>
    <w:rsid w:val="009E7D5D"/>
    <w:rsid w:val="009F0927"/>
    <w:rsid w:val="009F2508"/>
    <w:rsid w:val="009F646B"/>
    <w:rsid w:val="00A20527"/>
    <w:rsid w:val="00A515B9"/>
    <w:rsid w:val="00A51F06"/>
    <w:rsid w:val="00A64EF5"/>
    <w:rsid w:val="00A73892"/>
    <w:rsid w:val="00A906BF"/>
    <w:rsid w:val="00A953DD"/>
    <w:rsid w:val="00AB0680"/>
    <w:rsid w:val="00AB7D68"/>
    <w:rsid w:val="00AC563B"/>
    <w:rsid w:val="00AC6AAF"/>
    <w:rsid w:val="00AE28F7"/>
    <w:rsid w:val="00AF2245"/>
    <w:rsid w:val="00B06CD3"/>
    <w:rsid w:val="00B102A2"/>
    <w:rsid w:val="00B133F7"/>
    <w:rsid w:val="00B31DA6"/>
    <w:rsid w:val="00B3286D"/>
    <w:rsid w:val="00B7304B"/>
    <w:rsid w:val="00B74794"/>
    <w:rsid w:val="00B7529B"/>
    <w:rsid w:val="00B77047"/>
    <w:rsid w:val="00B91CC2"/>
    <w:rsid w:val="00B92502"/>
    <w:rsid w:val="00B937BC"/>
    <w:rsid w:val="00B93D8B"/>
    <w:rsid w:val="00B97033"/>
    <w:rsid w:val="00B97CD9"/>
    <w:rsid w:val="00BA1778"/>
    <w:rsid w:val="00BA1A38"/>
    <w:rsid w:val="00BA3A16"/>
    <w:rsid w:val="00BC36F6"/>
    <w:rsid w:val="00BD3438"/>
    <w:rsid w:val="00BE0C0B"/>
    <w:rsid w:val="00BE1BA9"/>
    <w:rsid w:val="00BF5BEC"/>
    <w:rsid w:val="00C026D3"/>
    <w:rsid w:val="00C16AC6"/>
    <w:rsid w:val="00C217F5"/>
    <w:rsid w:val="00C272D4"/>
    <w:rsid w:val="00C32C84"/>
    <w:rsid w:val="00C52F23"/>
    <w:rsid w:val="00C54B66"/>
    <w:rsid w:val="00C72EC7"/>
    <w:rsid w:val="00C90438"/>
    <w:rsid w:val="00CA2C6B"/>
    <w:rsid w:val="00CA2E73"/>
    <w:rsid w:val="00CA7015"/>
    <w:rsid w:val="00CB25B0"/>
    <w:rsid w:val="00CB35F6"/>
    <w:rsid w:val="00CB5EFB"/>
    <w:rsid w:val="00CD7766"/>
    <w:rsid w:val="00CF245D"/>
    <w:rsid w:val="00D10773"/>
    <w:rsid w:val="00D107D1"/>
    <w:rsid w:val="00D30AA7"/>
    <w:rsid w:val="00D345EF"/>
    <w:rsid w:val="00D41E96"/>
    <w:rsid w:val="00D43742"/>
    <w:rsid w:val="00D47A25"/>
    <w:rsid w:val="00D70B79"/>
    <w:rsid w:val="00D763A5"/>
    <w:rsid w:val="00D86745"/>
    <w:rsid w:val="00D8735D"/>
    <w:rsid w:val="00D93300"/>
    <w:rsid w:val="00D94261"/>
    <w:rsid w:val="00DB60B2"/>
    <w:rsid w:val="00DC0FCA"/>
    <w:rsid w:val="00DC3CF5"/>
    <w:rsid w:val="00DC6FEF"/>
    <w:rsid w:val="00DD046C"/>
    <w:rsid w:val="00DD15D5"/>
    <w:rsid w:val="00DE787B"/>
    <w:rsid w:val="00E236A2"/>
    <w:rsid w:val="00E238D6"/>
    <w:rsid w:val="00E32F56"/>
    <w:rsid w:val="00E34D62"/>
    <w:rsid w:val="00E35E0A"/>
    <w:rsid w:val="00E370A0"/>
    <w:rsid w:val="00E50180"/>
    <w:rsid w:val="00E74975"/>
    <w:rsid w:val="00E802E7"/>
    <w:rsid w:val="00E94A43"/>
    <w:rsid w:val="00EA4360"/>
    <w:rsid w:val="00EA5C79"/>
    <w:rsid w:val="00EA6165"/>
    <w:rsid w:val="00EB5FAF"/>
    <w:rsid w:val="00EB6556"/>
    <w:rsid w:val="00EC3C87"/>
    <w:rsid w:val="00ED50CC"/>
    <w:rsid w:val="00EE3BBA"/>
    <w:rsid w:val="00EF34EF"/>
    <w:rsid w:val="00EF698D"/>
    <w:rsid w:val="00F14BBF"/>
    <w:rsid w:val="00F174FC"/>
    <w:rsid w:val="00F231E1"/>
    <w:rsid w:val="00F23BB0"/>
    <w:rsid w:val="00F26785"/>
    <w:rsid w:val="00F35099"/>
    <w:rsid w:val="00F37EAB"/>
    <w:rsid w:val="00F40E23"/>
    <w:rsid w:val="00F41588"/>
    <w:rsid w:val="00F45923"/>
    <w:rsid w:val="00F47060"/>
    <w:rsid w:val="00F558E8"/>
    <w:rsid w:val="00F572EF"/>
    <w:rsid w:val="00F61954"/>
    <w:rsid w:val="00F6449C"/>
    <w:rsid w:val="00F73F92"/>
    <w:rsid w:val="00F803F3"/>
    <w:rsid w:val="00FA5F49"/>
    <w:rsid w:val="00FB198D"/>
    <w:rsid w:val="00FC365D"/>
    <w:rsid w:val="00FD720A"/>
    <w:rsid w:val="00FE03CB"/>
    <w:rsid w:val="00FE080D"/>
    <w:rsid w:val="00FE12CD"/>
    <w:rsid w:val="00FE32BC"/>
    <w:rsid w:val="00FF0E73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D8A2A"/>
  <w15:docId w15:val="{15FA2632-47FD-4E0E-9298-2545FD4B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91980"/>
    <w:rPr>
      <w:sz w:val="24"/>
      <w:szCs w:val="24"/>
    </w:rPr>
  </w:style>
  <w:style w:type="paragraph" w:styleId="Cmsor1">
    <w:name w:val="heading 1"/>
    <w:basedOn w:val="Norml"/>
    <w:next w:val="Norml"/>
    <w:qFormat/>
    <w:rsid w:val="00C026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12435A"/>
    <w:pPr>
      <w:keepNext/>
      <w:widowControl w:val="0"/>
      <w:adjustRightInd w:val="0"/>
      <w:spacing w:after="120" w:line="360" w:lineRule="atLeast"/>
      <w:ind w:left="425" w:hanging="425"/>
      <w:jc w:val="center"/>
      <w:textAlignment w:val="baseline"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12435A"/>
    <w:pPr>
      <w:widowControl w:val="0"/>
      <w:numPr>
        <w:numId w:val="1"/>
      </w:numPr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Char2">
    <w:name w:val="Char2"/>
    <w:basedOn w:val="Norml"/>
    <w:rsid w:val="001243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12435A"/>
    <w:pPr>
      <w:widowControl w:val="0"/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0"/>
    </w:rPr>
  </w:style>
  <w:style w:type="paragraph" w:styleId="Lista">
    <w:name w:val="List"/>
    <w:basedOn w:val="Norml"/>
    <w:rsid w:val="0012435A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</w:rPr>
  </w:style>
  <w:style w:type="paragraph" w:styleId="Lbjegyzetszveg">
    <w:name w:val="footnote text"/>
    <w:basedOn w:val="Norml"/>
    <w:semiHidden/>
    <w:rsid w:val="00C026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C026D3"/>
    <w:rPr>
      <w:vertAlign w:val="superscript"/>
    </w:rPr>
  </w:style>
  <w:style w:type="paragraph" w:styleId="Buborkszveg">
    <w:name w:val="Balloon Text"/>
    <w:basedOn w:val="Norml"/>
    <w:link w:val="BuborkszvegChar"/>
    <w:rsid w:val="00741F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41F63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B25B0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semiHidden/>
    <w:unhideWhenUsed/>
    <w:rsid w:val="001E2C7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E2C7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E2C7D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E2C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E2C7D"/>
    <w:rPr>
      <w:b/>
      <w:bCs/>
    </w:rPr>
  </w:style>
  <w:style w:type="paragraph" w:styleId="Listaszerbekezds">
    <w:name w:val="List Paragraph"/>
    <w:basedOn w:val="Norml"/>
    <w:uiPriority w:val="34"/>
    <w:qFormat/>
    <w:rsid w:val="009F6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559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Harkányi Hivatal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 Erzsébet</dc:creator>
  <cp:lastModifiedBy>Vaszlavik Erika</cp:lastModifiedBy>
  <cp:revision>12</cp:revision>
  <cp:lastPrinted>2024-12-06T09:33:00Z</cp:lastPrinted>
  <dcterms:created xsi:type="dcterms:W3CDTF">2024-12-06T09:15:00Z</dcterms:created>
  <dcterms:modified xsi:type="dcterms:W3CDTF">2024-12-11T08:02:00Z</dcterms:modified>
</cp:coreProperties>
</file>