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43014" w14:textId="77777777" w:rsidR="00212CD0" w:rsidRPr="00850DC6" w:rsidRDefault="00212CD0" w:rsidP="00212CD0">
      <w:pPr>
        <w:jc w:val="both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FC86A" wp14:editId="6108476C">
                <wp:simplePos x="0" y="0"/>
                <wp:positionH relativeFrom="column">
                  <wp:posOffset>3363595</wp:posOffset>
                </wp:positionH>
                <wp:positionV relativeFrom="paragraph">
                  <wp:posOffset>139065</wp:posOffset>
                </wp:positionV>
                <wp:extent cx="2873375" cy="1214120"/>
                <wp:effectExtent l="5715" t="10160" r="6985" b="13970"/>
                <wp:wrapNone/>
                <wp:docPr id="2033782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A4A5D" w14:textId="77777777" w:rsidR="00212CD0" w:rsidRPr="00FE4B29" w:rsidRDefault="00212CD0" w:rsidP="00212CD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E4B29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FE4B29">
                              <w:rPr>
                                <w:sz w:val="22"/>
                                <w:szCs w:val="22"/>
                              </w:rPr>
                              <w:t xml:space="preserve"> 20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25. évi belső ellenőrzési ütemterv elfogadása</w:t>
                            </w:r>
                          </w:p>
                          <w:p w14:paraId="73A383C2" w14:textId="77777777" w:rsidR="00212CD0" w:rsidRDefault="00212CD0" w:rsidP="00212CD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6302AF99" w14:textId="77777777" w:rsidR="00212CD0" w:rsidRPr="00E56894" w:rsidRDefault="00212CD0" w:rsidP="00212CD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FE4B29"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  <w:t>Melléklet:</w:t>
                            </w:r>
                            <w:r w:rsidRPr="00FE4B29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ütemterv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FC8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4.85pt;margin-top:10.95pt;width:226.25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">
                <v:textbox>
                  <w:txbxContent>
                    <w:p w14:paraId="081A4A5D" w14:textId="77777777" w:rsidR="00212CD0" w:rsidRPr="00FE4B29" w:rsidRDefault="00212CD0" w:rsidP="00212CD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E4B29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FE4B29">
                        <w:rPr>
                          <w:sz w:val="22"/>
                          <w:szCs w:val="22"/>
                        </w:rPr>
                        <w:t xml:space="preserve"> 20</w:t>
                      </w:r>
                      <w:r>
                        <w:rPr>
                          <w:sz w:val="22"/>
                          <w:szCs w:val="22"/>
                        </w:rPr>
                        <w:t>25. évi belső ellenőrzési ütemterv elfogadása</w:t>
                      </w:r>
                    </w:p>
                    <w:p w14:paraId="73A383C2" w14:textId="77777777" w:rsidR="00212CD0" w:rsidRDefault="00212CD0" w:rsidP="00212CD0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sz w:val="22"/>
                          <w:szCs w:val="22"/>
                          <w:u w:val="single"/>
                        </w:rPr>
                      </w:pPr>
                    </w:p>
                    <w:p w14:paraId="6302AF99" w14:textId="77777777" w:rsidR="00212CD0" w:rsidRPr="00E56894" w:rsidRDefault="00212CD0" w:rsidP="00212CD0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sz w:val="22"/>
                          <w:szCs w:val="22"/>
                        </w:rPr>
                      </w:pPr>
                      <w:r w:rsidRPr="00FE4B29">
                        <w:rPr>
                          <w:bCs/>
                          <w:sz w:val="22"/>
                          <w:szCs w:val="22"/>
                          <w:u w:val="single"/>
                        </w:rPr>
                        <w:t>Melléklet:</w:t>
                      </w:r>
                      <w:r w:rsidRPr="00FE4B29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ütemterv</w:t>
                      </w:r>
                    </w:p>
                  </w:txbxContent>
                </v:textbox>
              </v:shape>
            </w:pict>
          </mc:Fallback>
        </mc:AlternateContent>
      </w:r>
    </w:p>
    <w:p w14:paraId="343550C0" w14:textId="77777777" w:rsidR="00212CD0" w:rsidRPr="00850DC6" w:rsidRDefault="00212CD0" w:rsidP="00212CD0"/>
    <w:p w14:paraId="7C679549" w14:textId="77777777" w:rsidR="00212CD0" w:rsidRPr="00850DC6" w:rsidRDefault="00212CD0" w:rsidP="00212CD0">
      <w:r w:rsidRPr="00850DC6">
        <w:rPr>
          <w:noProof/>
        </w:rPr>
        <w:drawing>
          <wp:inline distT="0" distB="0" distL="0" distR="0" wp14:anchorId="15A8EDEE" wp14:editId="0CBC78F7">
            <wp:extent cx="876300" cy="971550"/>
            <wp:effectExtent l="19050" t="0" r="0" b="0"/>
            <wp:docPr id="1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D712EC" w14:textId="77777777" w:rsidR="00212CD0" w:rsidRPr="00850DC6" w:rsidRDefault="00212CD0" w:rsidP="00212CD0"/>
    <w:p w14:paraId="51FDB5E2" w14:textId="77777777" w:rsidR="00212CD0" w:rsidRPr="00850DC6" w:rsidRDefault="00212CD0" w:rsidP="00212CD0">
      <w:pPr>
        <w:jc w:val="center"/>
        <w:rPr>
          <w:b/>
          <w:u w:val="single"/>
        </w:rPr>
      </w:pPr>
      <w:r w:rsidRPr="00850DC6">
        <w:rPr>
          <w:b/>
          <w:u w:val="single"/>
        </w:rPr>
        <w:t>E L Ő T E R J E S Z T É S</w:t>
      </w:r>
    </w:p>
    <w:p w14:paraId="0D378A41" w14:textId="77777777" w:rsidR="00212CD0" w:rsidRPr="00850DC6" w:rsidRDefault="00212CD0" w:rsidP="00212CD0">
      <w:pPr>
        <w:jc w:val="center"/>
        <w:rPr>
          <w:b/>
          <w:u w:val="single"/>
        </w:rPr>
      </w:pPr>
    </w:p>
    <w:p w14:paraId="26BF895A" w14:textId="77777777" w:rsidR="00212CD0" w:rsidRPr="00212CD0" w:rsidRDefault="00212CD0" w:rsidP="00212CD0">
      <w:pPr>
        <w:jc w:val="center"/>
        <w:rPr>
          <w:b/>
        </w:rPr>
      </w:pPr>
      <w:r w:rsidRPr="00850DC6">
        <w:rPr>
          <w:b/>
        </w:rPr>
        <w:t>HARKÁNY VÁROS KÉPVISELŐ-</w:t>
      </w:r>
      <w:r w:rsidRPr="00212CD0">
        <w:rPr>
          <w:b/>
        </w:rPr>
        <w:t>TESTÜLETÉNEK</w:t>
      </w:r>
    </w:p>
    <w:p w14:paraId="1D04FBD8" w14:textId="77777777" w:rsidR="00212CD0" w:rsidRPr="00850DC6" w:rsidRDefault="00212CD0" w:rsidP="00212CD0">
      <w:pPr>
        <w:jc w:val="center"/>
        <w:rPr>
          <w:b/>
        </w:rPr>
      </w:pPr>
      <w:r w:rsidRPr="00212CD0">
        <w:rPr>
          <w:b/>
        </w:rPr>
        <w:t>2024. november 28-i ÜLÉSÉRE</w:t>
      </w:r>
    </w:p>
    <w:p w14:paraId="633E3F25" w14:textId="77777777" w:rsidR="00212CD0" w:rsidRPr="00850DC6" w:rsidRDefault="00212CD0" w:rsidP="00212CD0">
      <w:pPr>
        <w:jc w:val="center"/>
        <w:rPr>
          <w:b/>
        </w:rPr>
      </w:pPr>
    </w:p>
    <w:p w14:paraId="660958B0" w14:textId="4029EB79" w:rsidR="00212CD0" w:rsidRPr="00850DC6" w:rsidRDefault="00212CD0" w:rsidP="00212CD0">
      <w:pPr>
        <w:jc w:val="center"/>
        <w:rPr>
          <w:b/>
        </w:rPr>
      </w:pPr>
      <w:r w:rsidRPr="006D456A">
        <w:rPr>
          <w:b/>
        </w:rPr>
        <w:t>1</w:t>
      </w:r>
      <w:r w:rsidR="006D456A">
        <w:rPr>
          <w:b/>
        </w:rPr>
        <w:t>1</w:t>
      </w:r>
      <w:r w:rsidRPr="006D456A">
        <w:rPr>
          <w:b/>
        </w:rPr>
        <w:t>.) Napirendi pont</w:t>
      </w:r>
    </w:p>
    <w:p w14:paraId="0F9C4782" w14:textId="77777777" w:rsidR="00212CD0" w:rsidRPr="00850DC6" w:rsidRDefault="00212CD0" w:rsidP="00212CD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329"/>
      </w:tblGrid>
      <w:tr w:rsidR="00212CD0" w:rsidRPr="00850DC6" w14:paraId="260246AC" w14:textId="77777777" w:rsidTr="000C6136">
        <w:trPr>
          <w:trHeight w:val="259"/>
        </w:trPr>
        <w:tc>
          <w:tcPr>
            <w:tcW w:w="4788" w:type="dxa"/>
          </w:tcPr>
          <w:p w14:paraId="79700B75" w14:textId="77777777" w:rsidR="00212CD0" w:rsidRPr="00850DC6" w:rsidRDefault="00212CD0" w:rsidP="000C6136"/>
          <w:p w14:paraId="5A748169" w14:textId="77777777" w:rsidR="00212CD0" w:rsidRPr="00850DC6" w:rsidRDefault="00212CD0" w:rsidP="000C6136">
            <w:r w:rsidRPr="00850DC6">
              <w:t>ELŐTERJESZTŐ:</w:t>
            </w:r>
          </w:p>
          <w:p w14:paraId="4295875D" w14:textId="77777777" w:rsidR="00212CD0" w:rsidRPr="00850DC6" w:rsidRDefault="00212CD0" w:rsidP="000C6136"/>
        </w:tc>
        <w:tc>
          <w:tcPr>
            <w:tcW w:w="4424" w:type="dxa"/>
          </w:tcPr>
          <w:p w14:paraId="7D76DC0A" w14:textId="77777777" w:rsidR="00212CD0" w:rsidRPr="00850DC6" w:rsidRDefault="00212CD0" w:rsidP="000C6136">
            <w:pPr>
              <w:jc w:val="center"/>
            </w:pPr>
          </w:p>
          <w:p w14:paraId="53E462FE" w14:textId="77777777" w:rsidR="00212CD0" w:rsidRPr="00850DC6" w:rsidRDefault="00212CD0" w:rsidP="000C6136">
            <w:pPr>
              <w:jc w:val="center"/>
            </w:pPr>
            <w:r>
              <w:t xml:space="preserve">Bacsáné dr. </w:t>
            </w:r>
            <w:proofErr w:type="spellStart"/>
            <w:r>
              <w:t>Kajdity</w:t>
            </w:r>
            <w:proofErr w:type="spellEnd"/>
            <w:r>
              <w:t xml:space="preserve"> Petra</w:t>
            </w:r>
          </w:p>
          <w:p w14:paraId="7BB691BF" w14:textId="77777777" w:rsidR="00212CD0" w:rsidRPr="00850DC6" w:rsidRDefault="00212CD0" w:rsidP="000C6136">
            <w:pPr>
              <w:jc w:val="center"/>
            </w:pPr>
            <w:r w:rsidRPr="00850DC6">
              <w:t>jegyző</w:t>
            </w:r>
          </w:p>
        </w:tc>
      </w:tr>
      <w:tr w:rsidR="00212CD0" w:rsidRPr="00850DC6" w14:paraId="01B90213" w14:textId="77777777" w:rsidTr="000C6136">
        <w:tc>
          <w:tcPr>
            <w:tcW w:w="4788" w:type="dxa"/>
          </w:tcPr>
          <w:p w14:paraId="405DF8BF" w14:textId="77777777" w:rsidR="00212CD0" w:rsidRPr="00850DC6" w:rsidRDefault="00212CD0" w:rsidP="000C6136"/>
          <w:p w14:paraId="701C7D11" w14:textId="77777777" w:rsidR="00212CD0" w:rsidRPr="00850DC6" w:rsidRDefault="00212CD0" w:rsidP="000C6136">
            <w:r w:rsidRPr="00850DC6">
              <w:t>AZ ELŐTERJESZTÉST KÉSZÍTETTE:</w:t>
            </w:r>
          </w:p>
          <w:p w14:paraId="0FF6F289" w14:textId="77777777" w:rsidR="00212CD0" w:rsidRPr="00850DC6" w:rsidRDefault="00212CD0" w:rsidP="000C6136"/>
        </w:tc>
        <w:tc>
          <w:tcPr>
            <w:tcW w:w="4424" w:type="dxa"/>
          </w:tcPr>
          <w:p w14:paraId="0FC320E7" w14:textId="77777777" w:rsidR="00212CD0" w:rsidRPr="00850DC6" w:rsidRDefault="00212CD0" w:rsidP="000C6136"/>
          <w:p w14:paraId="4BD1FB0F" w14:textId="77777777" w:rsidR="00212CD0" w:rsidRPr="00850DC6" w:rsidRDefault="00212CD0" w:rsidP="000C6136">
            <w:pPr>
              <w:jc w:val="center"/>
            </w:pPr>
            <w:r>
              <w:t xml:space="preserve">Bacsáné dr. </w:t>
            </w:r>
            <w:proofErr w:type="spellStart"/>
            <w:r>
              <w:t>Kajdity</w:t>
            </w:r>
            <w:proofErr w:type="spellEnd"/>
            <w:r>
              <w:t xml:space="preserve"> Petra</w:t>
            </w:r>
          </w:p>
          <w:p w14:paraId="519950AE" w14:textId="77777777" w:rsidR="00212CD0" w:rsidRPr="00850DC6" w:rsidRDefault="00212CD0" w:rsidP="000C6136">
            <w:pPr>
              <w:jc w:val="center"/>
            </w:pPr>
            <w:r w:rsidRPr="00850DC6">
              <w:t>jegyző</w:t>
            </w:r>
          </w:p>
        </w:tc>
      </w:tr>
      <w:tr w:rsidR="00212CD0" w:rsidRPr="00850DC6" w14:paraId="5BA89289" w14:textId="77777777" w:rsidTr="000C6136">
        <w:trPr>
          <w:trHeight w:val="304"/>
        </w:trPr>
        <w:tc>
          <w:tcPr>
            <w:tcW w:w="4788" w:type="dxa"/>
          </w:tcPr>
          <w:p w14:paraId="319144BB" w14:textId="77777777" w:rsidR="00212CD0" w:rsidRPr="00850DC6" w:rsidRDefault="00212CD0" w:rsidP="000C6136">
            <w:r w:rsidRPr="00850DC6">
              <w:t>VÉLEMÉNYEZÉSRE MEGKAPTA:</w:t>
            </w:r>
          </w:p>
          <w:p w14:paraId="2D068BC2" w14:textId="77777777" w:rsidR="00212CD0" w:rsidRPr="00562A9C" w:rsidRDefault="00212CD0" w:rsidP="00212CD0">
            <w:pPr>
              <w:widowControl/>
              <w:numPr>
                <w:ilvl w:val="0"/>
                <w:numId w:val="1"/>
              </w:numPr>
              <w:suppressAutoHyphens w:val="0"/>
            </w:pPr>
            <w:r w:rsidRPr="00562A9C">
              <w:t>Pénzügyi, Városfejlesztési, Kulturális és Idegenforgalmi Bizottság</w:t>
            </w:r>
          </w:p>
          <w:p w14:paraId="6F2C6971" w14:textId="77777777" w:rsidR="00212CD0" w:rsidRPr="00850DC6" w:rsidRDefault="00212CD0" w:rsidP="00212CD0">
            <w:pPr>
              <w:widowControl/>
              <w:numPr>
                <w:ilvl w:val="0"/>
                <w:numId w:val="1"/>
              </w:numPr>
              <w:suppressAutoHyphens w:val="0"/>
            </w:pPr>
            <w:r w:rsidRPr="00850DC6">
              <w:t>Jogi és Szociális Bizottság</w:t>
            </w:r>
          </w:p>
          <w:p w14:paraId="15D5F755" w14:textId="77777777" w:rsidR="00212CD0" w:rsidRPr="00850DC6" w:rsidRDefault="00212CD0" w:rsidP="00212CD0">
            <w:pPr>
              <w:widowControl/>
              <w:numPr>
                <w:ilvl w:val="0"/>
                <w:numId w:val="1"/>
              </w:numPr>
              <w:suppressAutoHyphens w:val="0"/>
            </w:pPr>
            <w:r w:rsidRPr="00850DC6">
              <w:t>Egyéb szervezet</w:t>
            </w:r>
          </w:p>
        </w:tc>
        <w:tc>
          <w:tcPr>
            <w:tcW w:w="4424" w:type="dxa"/>
          </w:tcPr>
          <w:p w14:paraId="4C7E4548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  <w:p w14:paraId="2334A6FC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  <w:p w14:paraId="35F6E47E" w14:textId="233B68E2" w:rsidR="00212CD0" w:rsidRPr="00850DC6" w:rsidRDefault="006D456A" w:rsidP="000C613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12CD0" w:rsidRPr="00850DC6" w14:paraId="435A8844" w14:textId="77777777" w:rsidTr="000C6136">
        <w:tc>
          <w:tcPr>
            <w:tcW w:w="4788" w:type="dxa"/>
          </w:tcPr>
          <w:p w14:paraId="6D0A66A9" w14:textId="77777777" w:rsidR="00212CD0" w:rsidRPr="00850DC6" w:rsidRDefault="00212CD0" w:rsidP="000C6136">
            <w:r w:rsidRPr="00850DC6">
              <w:t>MEGTÁRGYALTA:</w:t>
            </w:r>
          </w:p>
        </w:tc>
        <w:tc>
          <w:tcPr>
            <w:tcW w:w="4424" w:type="dxa"/>
          </w:tcPr>
          <w:p w14:paraId="431159E1" w14:textId="77777777" w:rsidR="00212CD0" w:rsidRPr="00850DC6" w:rsidRDefault="00212CD0" w:rsidP="000C6136">
            <w:pPr>
              <w:jc w:val="center"/>
            </w:pPr>
          </w:p>
          <w:p w14:paraId="0BB1E994" w14:textId="39337D78" w:rsidR="00212CD0" w:rsidRPr="00850DC6" w:rsidRDefault="006D456A" w:rsidP="000C6136">
            <w:pPr>
              <w:jc w:val="center"/>
            </w:pPr>
            <w:r>
              <w:t>-</w:t>
            </w:r>
          </w:p>
        </w:tc>
      </w:tr>
      <w:tr w:rsidR="00212CD0" w:rsidRPr="00850DC6" w14:paraId="4231CBEE" w14:textId="77777777" w:rsidTr="000C6136">
        <w:trPr>
          <w:trHeight w:val="668"/>
        </w:trPr>
        <w:tc>
          <w:tcPr>
            <w:tcW w:w="4788" w:type="dxa"/>
          </w:tcPr>
          <w:p w14:paraId="032A66B5" w14:textId="77777777" w:rsidR="00212CD0" w:rsidRPr="00850DC6" w:rsidRDefault="00212CD0" w:rsidP="000C6136"/>
          <w:p w14:paraId="0CB2E49B" w14:textId="77777777" w:rsidR="00212CD0" w:rsidRPr="00850DC6" w:rsidRDefault="00212CD0" w:rsidP="000C6136">
            <w:r w:rsidRPr="00850DC6">
              <w:t>AZ ÜGYBEN KORÁBBAN HOZOTT HATÁROZAT/HATÁLYOS RENDELET:</w:t>
            </w:r>
          </w:p>
          <w:p w14:paraId="45F8C04A" w14:textId="77777777" w:rsidR="00212CD0" w:rsidRPr="00850DC6" w:rsidRDefault="00212CD0" w:rsidP="000C6136"/>
        </w:tc>
        <w:tc>
          <w:tcPr>
            <w:tcW w:w="4424" w:type="dxa"/>
          </w:tcPr>
          <w:p w14:paraId="72F5A745" w14:textId="77777777" w:rsidR="00212CD0" w:rsidRPr="00850DC6" w:rsidRDefault="00212CD0" w:rsidP="000C6136">
            <w:pPr>
              <w:jc w:val="center"/>
            </w:pPr>
          </w:p>
          <w:p w14:paraId="551EEF29" w14:textId="77777777" w:rsidR="00212CD0" w:rsidRPr="00850DC6" w:rsidRDefault="00212CD0" w:rsidP="000C6136">
            <w:pPr>
              <w:jc w:val="center"/>
            </w:pPr>
          </w:p>
          <w:p w14:paraId="1EC9E3B8" w14:textId="77777777" w:rsidR="00212CD0" w:rsidRPr="00850DC6" w:rsidRDefault="00212CD0" w:rsidP="000C6136">
            <w:pPr>
              <w:jc w:val="center"/>
            </w:pPr>
            <w:r>
              <w:t>148/2023. (XI.29.)</w:t>
            </w:r>
          </w:p>
        </w:tc>
      </w:tr>
      <w:tr w:rsidR="00212CD0" w:rsidRPr="00850DC6" w14:paraId="1961BB24" w14:textId="77777777" w:rsidTr="000C6136">
        <w:tc>
          <w:tcPr>
            <w:tcW w:w="4788" w:type="dxa"/>
          </w:tcPr>
          <w:p w14:paraId="0B694B3F" w14:textId="77777777" w:rsidR="00212CD0" w:rsidRPr="00850DC6" w:rsidRDefault="00212CD0" w:rsidP="000C6136"/>
          <w:p w14:paraId="617864EF" w14:textId="77777777" w:rsidR="00212CD0" w:rsidRPr="00850DC6" w:rsidRDefault="00212CD0" w:rsidP="000C6136">
            <w:r w:rsidRPr="00850DC6">
              <w:t>SZÜKSÉGES DÖNTÉS:</w:t>
            </w:r>
          </w:p>
          <w:p w14:paraId="62C515BD" w14:textId="77777777" w:rsidR="00212CD0" w:rsidRPr="00850DC6" w:rsidRDefault="00212CD0" w:rsidP="000C6136">
            <w:r w:rsidRPr="00850DC6">
              <w:rPr>
                <w:u w:val="single"/>
              </w:rPr>
              <w:t>HATÁROZAT/</w:t>
            </w:r>
            <w:r w:rsidRPr="00850DC6">
              <w:t xml:space="preserve">RENDELET </w:t>
            </w:r>
          </w:p>
          <w:p w14:paraId="3DDFE999" w14:textId="77777777" w:rsidR="00212CD0" w:rsidRPr="00850DC6" w:rsidRDefault="00212CD0" w:rsidP="000C6136"/>
        </w:tc>
        <w:tc>
          <w:tcPr>
            <w:tcW w:w="4424" w:type="dxa"/>
          </w:tcPr>
          <w:p w14:paraId="521168AD" w14:textId="77777777" w:rsidR="00212CD0" w:rsidRPr="00850DC6" w:rsidRDefault="00212CD0" w:rsidP="000C6136">
            <w:pPr>
              <w:jc w:val="center"/>
            </w:pPr>
          </w:p>
          <w:p w14:paraId="00E98360" w14:textId="77777777" w:rsidR="00212CD0" w:rsidRPr="00850DC6" w:rsidRDefault="00212CD0" w:rsidP="000C6136">
            <w:pPr>
              <w:jc w:val="center"/>
            </w:pPr>
          </w:p>
        </w:tc>
      </w:tr>
      <w:tr w:rsidR="00212CD0" w:rsidRPr="00850DC6" w14:paraId="7CF97DB2" w14:textId="77777777" w:rsidTr="000C6136">
        <w:tc>
          <w:tcPr>
            <w:tcW w:w="4788" w:type="dxa"/>
          </w:tcPr>
          <w:p w14:paraId="55550F92" w14:textId="77777777" w:rsidR="00212CD0" w:rsidRPr="00850DC6" w:rsidRDefault="00212CD0" w:rsidP="000C6136"/>
          <w:p w14:paraId="3B4341EC" w14:textId="77777777" w:rsidR="00212CD0" w:rsidRPr="00850DC6" w:rsidRDefault="00212CD0" w:rsidP="000C6136">
            <w:r w:rsidRPr="00850DC6">
              <w:t>SZÜKSÉGES TÖBBSÉG:</w:t>
            </w:r>
          </w:p>
          <w:p w14:paraId="1E44CFDB" w14:textId="77777777" w:rsidR="00212CD0" w:rsidRPr="00850DC6" w:rsidRDefault="00212CD0" w:rsidP="000C6136"/>
        </w:tc>
        <w:tc>
          <w:tcPr>
            <w:tcW w:w="4424" w:type="dxa"/>
          </w:tcPr>
          <w:p w14:paraId="50E6C539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  <w:p w14:paraId="4028EC2E" w14:textId="77777777" w:rsidR="00212CD0" w:rsidRPr="00850DC6" w:rsidRDefault="00212CD0" w:rsidP="000C6136">
            <w:pPr>
              <w:jc w:val="center"/>
            </w:pPr>
            <w:r w:rsidRPr="00850DC6">
              <w:t>Egyszerű többség</w:t>
            </w:r>
          </w:p>
        </w:tc>
      </w:tr>
      <w:tr w:rsidR="00212CD0" w:rsidRPr="00850DC6" w14:paraId="1D690521" w14:textId="77777777" w:rsidTr="000C6136">
        <w:tc>
          <w:tcPr>
            <w:tcW w:w="4788" w:type="dxa"/>
          </w:tcPr>
          <w:p w14:paraId="0A57FF77" w14:textId="77777777" w:rsidR="00212CD0" w:rsidRPr="00850DC6" w:rsidRDefault="00212CD0" w:rsidP="000C6136"/>
          <w:p w14:paraId="6CF03DFC" w14:textId="77777777" w:rsidR="00212CD0" w:rsidRPr="00850DC6" w:rsidRDefault="00212CD0" w:rsidP="000C6136">
            <w:r w:rsidRPr="00850DC6">
              <w:t>TERJEDELEM:</w:t>
            </w:r>
          </w:p>
          <w:p w14:paraId="5786F0DE" w14:textId="77777777" w:rsidR="00212CD0" w:rsidRPr="00850DC6" w:rsidRDefault="00212CD0" w:rsidP="000C6136"/>
          <w:p w14:paraId="6ED36C75" w14:textId="77777777" w:rsidR="00212CD0" w:rsidRPr="00850DC6" w:rsidRDefault="00212CD0" w:rsidP="000C6136">
            <w:r w:rsidRPr="00850DC6">
              <w:t>MELLÉKLET:</w:t>
            </w:r>
          </w:p>
        </w:tc>
        <w:tc>
          <w:tcPr>
            <w:tcW w:w="4424" w:type="dxa"/>
          </w:tcPr>
          <w:p w14:paraId="3FF4AF5A" w14:textId="77777777" w:rsidR="00212CD0" w:rsidRPr="00212CD0" w:rsidRDefault="00212CD0" w:rsidP="000C6136">
            <w:pPr>
              <w:jc w:val="center"/>
              <w:rPr>
                <w:b/>
                <w:highlight w:val="yellow"/>
              </w:rPr>
            </w:pPr>
          </w:p>
          <w:p w14:paraId="28F7EA6F" w14:textId="77777777" w:rsidR="00212CD0" w:rsidRPr="006D456A" w:rsidRDefault="00212CD0" w:rsidP="000C6136">
            <w:pPr>
              <w:jc w:val="center"/>
            </w:pPr>
            <w:r w:rsidRPr="006D456A">
              <w:t>2 oldal előterjesztés</w:t>
            </w:r>
          </w:p>
          <w:p w14:paraId="49E97CE4" w14:textId="10CB21CE" w:rsidR="00212CD0" w:rsidRPr="00212CD0" w:rsidRDefault="00212CD0" w:rsidP="00212CD0">
            <w:pPr>
              <w:jc w:val="center"/>
              <w:rPr>
                <w:highlight w:val="yellow"/>
              </w:rPr>
            </w:pPr>
            <w:r w:rsidRPr="006D456A">
              <w:t>2 oldal ütemterv</w:t>
            </w:r>
          </w:p>
        </w:tc>
      </w:tr>
      <w:tr w:rsidR="00212CD0" w:rsidRPr="00850DC6" w14:paraId="5EEE28A0" w14:textId="77777777" w:rsidTr="000C6136">
        <w:trPr>
          <w:trHeight w:val="553"/>
        </w:trPr>
        <w:tc>
          <w:tcPr>
            <w:tcW w:w="4788" w:type="dxa"/>
          </w:tcPr>
          <w:p w14:paraId="60F695B5" w14:textId="77777777" w:rsidR="00212CD0" w:rsidRPr="00850DC6" w:rsidRDefault="00212CD0" w:rsidP="000C6136">
            <w:r w:rsidRPr="00850DC6"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EDA2EF9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  <w:p w14:paraId="4348E7B7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</w:tc>
      </w:tr>
      <w:tr w:rsidR="00212CD0" w:rsidRPr="00850DC6" w14:paraId="7903D9B5" w14:textId="77777777" w:rsidTr="000C6136">
        <w:trPr>
          <w:trHeight w:val="552"/>
        </w:trPr>
        <w:tc>
          <w:tcPr>
            <w:tcW w:w="4788" w:type="dxa"/>
          </w:tcPr>
          <w:p w14:paraId="71997776" w14:textId="77777777" w:rsidR="00212CD0" w:rsidRPr="00850DC6" w:rsidRDefault="00212CD0" w:rsidP="000C6136"/>
          <w:p w14:paraId="2788D4F1" w14:textId="77777777" w:rsidR="00212CD0" w:rsidRPr="00850DC6" w:rsidRDefault="00212CD0" w:rsidP="000C6136">
            <w:r w:rsidRPr="00850DC6"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475DEAC1" w14:textId="77777777" w:rsidR="00212CD0" w:rsidRPr="00850DC6" w:rsidRDefault="00212CD0" w:rsidP="000C6136">
            <w:pPr>
              <w:jc w:val="center"/>
              <w:rPr>
                <w:b/>
              </w:rPr>
            </w:pPr>
          </w:p>
        </w:tc>
      </w:tr>
    </w:tbl>
    <w:p w14:paraId="23C3EEAA" w14:textId="77777777" w:rsidR="00212CD0" w:rsidRDefault="00212CD0"/>
    <w:p w14:paraId="2EA7B79E" w14:textId="77777777" w:rsidR="00212CD0" w:rsidRDefault="00212CD0">
      <w:pPr>
        <w:widowControl/>
        <w:suppressAutoHyphens w:val="0"/>
        <w:spacing w:after="160" w:line="259" w:lineRule="auto"/>
      </w:pPr>
      <w:r>
        <w:br w:type="page"/>
      </w:r>
    </w:p>
    <w:p w14:paraId="733BE34A" w14:textId="77777777" w:rsidR="00212CD0" w:rsidRPr="00850DC6" w:rsidRDefault="00212CD0" w:rsidP="00C30AED">
      <w:pPr>
        <w:jc w:val="both"/>
        <w:rPr>
          <w:b/>
        </w:rPr>
      </w:pPr>
      <w:r w:rsidRPr="00850DC6">
        <w:rPr>
          <w:b/>
          <w:u w:val="single"/>
        </w:rPr>
        <w:lastRenderedPageBreak/>
        <w:t>ELŐTERJESZTÉS:</w:t>
      </w:r>
      <w:r w:rsidRPr="00850DC6">
        <w:rPr>
          <w:b/>
        </w:rPr>
        <w:t xml:space="preserve"> Harkány Város Önkormányzat 202</w:t>
      </w:r>
      <w:r>
        <w:rPr>
          <w:b/>
        </w:rPr>
        <w:t>4</w:t>
      </w:r>
      <w:r w:rsidRPr="00850DC6">
        <w:rPr>
          <w:b/>
        </w:rPr>
        <w:t xml:space="preserve">. </w:t>
      </w:r>
      <w:r w:rsidRPr="00212CD0">
        <w:rPr>
          <w:b/>
        </w:rPr>
        <w:t>november 28. napján tartandó</w:t>
      </w:r>
      <w:r w:rsidRPr="00850DC6">
        <w:rPr>
          <w:b/>
        </w:rPr>
        <w:t xml:space="preserve"> rendes képviselő-testületi ülésére</w:t>
      </w:r>
    </w:p>
    <w:p w14:paraId="5B8B853E" w14:textId="77777777" w:rsidR="00212CD0" w:rsidRPr="00850DC6" w:rsidRDefault="00212CD0" w:rsidP="00C30AED">
      <w:pPr>
        <w:jc w:val="both"/>
        <w:rPr>
          <w:b/>
        </w:rPr>
      </w:pPr>
    </w:p>
    <w:p w14:paraId="12838301" w14:textId="77777777" w:rsidR="00212CD0" w:rsidRPr="00850DC6" w:rsidRDefault="00212CD0" w:rsidP="00C30AED">
      <w:pPr>
        <w:jc w:val="both"/>
        <w:rPr>
          <w:b/>
          <w:u w:val="single"/>
        </w:rPr>
      </w:pPr>
      <w:r w:rsidRPr="00850DC6">
        <w:rPr>
          <w:b/>
          <w:u w:val="single"/>
        </w:rPr>
        <w:t>ELŐTERJESZTÉS CÍME</w:t>
      </w:r>
      <w:r w:rsidRPr="00850DC6">
        <w:rPr>
          <w:b/>
        </w:rPr>
        <w:t>: 202</w:t>
      </w:r>
      <w:r>
        <w:rPr>
          <w:b/>
        </w:rPr>
        <w:t>5</w:t>
      </w:r>
      <w:r w:rsidRPr="00850DC6">
        <w:rPr>
          <w:b/>
        </w:rPr>
        <w:t xml:space="preserve">. évi éves belső ellenőrzési </w:t>
      </w:r>
      <w:r>
        <w:rPr>
          <w:b/>
        </w:rPr>
        <w:t xml:space="preserve">ütemterv </w:t>
      </w:r>
      <w:r w:rsidRPr="00850DC6">
        <w:rPr>
          <w:b/>
        </w:rPr>
        <w:t>elfogadása</w:t>
      </w:r>
    </w:p>
    <w:p w14:paraId="5A456AEB" w14:textId="77777777" w:rsidR="00212CD0" w:rsidRPr="00850DC6" w:rsidRDefault="00212CD0" w:rsidP="00C30AED">
      <w:pPr>
        <w:jc w:val="both"/>
        <w:rPr>
          <w:b/>
        </w:rPr>
      </w:pPr>
    </w:p>
    <w:p w14:paraId="3423A3FF" w14:textId="77777777" w:rsidR="00212CD0" w:rsidRPr="00850DC6" w:rsidRDefault="00212CD0" w:rsidP="00C30AED">
      <w:pPr>
        <w:jc w:val="both"/>
      </w:pPr>
      <w:r w:rsidRPr="00850DC6">
        <w:rPr>
          <w:b/>
          <w:u w:val="single"/>
        </w:rPr>
        <w:t>ELŐTERJESZTŐ:</w:t>
      </w:r>
      <w:r w:rsidRPr="00850DC6">
        <w:rPr>
          <w:b/>
        </w:rPr>
        <w:t xml:space="preserve">  </w:t>
      </w:r>
      <w:r>
        <w:rPr>
          <w:b/>
        </w:rPr>
        <w:t xml:space="preserve">Bacsáné dr. </w:t>
      </w:r>
      <w:proofErr w:type="spellStart"/>
      <w:r>
        <w:rPr>
          <w:b/>
        </w:rPr>
        <w:t>Kajdity</w:t>
      </w:r>
      <w:proofErr w:type="spellEnd"/>
      <w:r>
        <w:rPr>
          <w:b/>
        </w:rPr>
        <w:t xml:space="preserve"> Petra jegyző</w:t>
      </w:r>
    </w:p>
    <w:p w14:paraId="56573352" w14:textId="77777777" w:rsidR="00212CD0" w:rsidRPr="00850DC6" w:rsidRDefault="00212CD0" w:rsidP="00C30AED">
      <w:pPr>
        <w:jc w:val="both"/>
        <w:rPr>
          <w:b/>
        </w:rPr>
      </w:pPr>
    </w:p>
    <w:p w14:paraId="6A58A7C7" w14:textId="77777777" w:rsidR="00212CD0" w:rsidRPr="00850DC6" w:rsidRDefault="00212CD0" w:rsidP="00C30AED">
      <w:pPr>
        <w:jc w:val="both"/>
        <w:rPr>
          <w:b/>
        </w:rPr>
      </w:pPr>
      <w:r w:rsidRPr="00850DC6">
        <w:rPr>
          <w:b/>
          <w:u w:val="single"/>
        </w:rPr>
        <w:t>ELŐTERJESZTÉST KÉSZÍTETTE</w:t>
      </w:r>
      <w:r w:rsidRPr="00850DC6">
        <w:rPr>
          <w:b/>
        </w:rPr>
        <w:t xml:space="preserve">: </w:t>
      </w:r>
      <w:r>
        <w:rPr>
          <w:b/>
        </w:rPr>
        <w:t xml:space="preserve">Bacsáné dr. </w:t>
      </w:r>
      <w:proofErr w:type="spellStart"/>
      <w:r>
        <w:rPr>
          <w:b/>
        </w:rPr>
        <w:t>Kajdity</w:t>
      </w:r>
      <w:proofErr w:type="spellEnd"/>
      <w:r>
        <w:rPr>
          <w:b/>
        </w:rPr>
        <w:t xml:space="preserve"> Petra</w:t>
      </w:r>
      <w:r w:rsidRPr="00850DC6">
        <w:rPr>
          <w:b/>
        </w:rPr>
        <w:t>, jegyző</w:t>
      </w:r>
    </w:p>
    <w:p w14:paraId="66297913" w14:textId="77777777" w:rsidR="00212CD0" w:rsidRPr="00850DC6" w:rsidRDefault="00212CD0" w:rsidP="00C30AED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</w:p>
    <w:p w14:paraId="6016AA70" w14:textId="77777777" w:rsidR="00212CD0" w:rsidRPr="00850DC6" w:rsidRDefault="00212CD0" w:rsidP="00C30AED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  <w:r w:rsidRPr="00850DC6">
        <w:rPr>
          <w:rFonts w:ascii="Times New Roman" w:hAnsi="Times New Roman"/>
          <w:b/>
          <w:i w:val="0"/>
        </w:rPr>
        <w:t>Tisztelt Képviselő-testület!</w:t>
      </w:r>
    </w:p>
    <w:p w14:paraId="6095710A" w14:textId="77777777" w:rsidR="00212CD0" w:rsidRPr="00850DC6" w:rsidRDefault="00212CD0" w:rsidP="00C30AED">
      <w:pPr>
        <w:jc w:val="both"/>
      </w:pPr>
    </w:p>
    <w:p w14:paraId="601E6B1E" w14:textId="77777777" w:rsidR="00212CD0" w:rsidRPr="00850DC6" w:rsidRDefault="00212CD0" w:rsidP="00C30AED">
      <w:pPr>
        <w:jc w:val="both"/>
      </w:pPr>
      <w:r w:rsidRPr="00850DC6">
        <w:t>Az államháztartásról szóló 2011. évi CXCV. törvény 69.§ (2) bekezdése előírja, hogy a belső kontrollrendszer létrehozásáért, működtetéséért és fejlesztéséért a költségvetési szerv vezetője a felelős az államháztartásért felelős miniszter által közzétett módszertani útmutatók figyelembevételével.</w:t>
      </w:r>
    </w:p>
    <w:p w14:paraId="0A00399D" w14:textId="77777777" w:rsidR="00212CD0" w:rsidRPr="00850DC6" w:rsidRDefault="00212CD0" w:rsidP="00C30AED">
      <w:pPr>
        <w:jc w:val="both"/>
      </w:pPr>
    </w:p>
    <w:p w14:paraId="45AEFC19" w14:textId="77777777" w:rsidR="00212CD0" w:rsidRDefault="00212CD0" w:rsidP="00C30AED">
      <w:pPr>
        <w:jc w:val="both"/>
      </w:pPr>
      <w:r w:rsidRPr="00850DC6">
        <w:t xml:space="preserve">A költségvetési szervek belső kontrollrendszeréről és belső ellenőrzéséről szóló 370/2011.(XII.31.) Korm. rendelet </w:t>
      </w:r>
      <w:r>
        <w:t xml:space="preserve">(a továbbiakban: </w:t>
      </w:r>
      <w:proofErr w:type="spellStart"/>
      <w:r>
        <w:t>Bkr</w:t>
      </w:r>
      <w:proofErr w:type="spellEnd"/>
      <w:r>
        <w:t>.) 30. § (1) bekezdése alapján a belső ellenőrzési vezető – összhangban a stratégiai ellenőrzési tervvel – összeállítja a tárgyévet követő évre vonatkozó éves ellenőrzési tervet.</w:t>
      </w:r>
    </w:p>
    <w:p w14:paraId="650A3088" w14:textId="77777777" w:rsidR="004B3397" w:rsidRDefault="004B3397" w:rsidP="00C30AED">
      <w:pPr>
        <w:jc w:val="both"/>
      </w:pPr>
    </w:p>
    <w:p w14:paraId="52F4CF5C" w14:textId="77777777" w:rsidR="00C30AED" w:rsidRDefault="00C30AED" w:rsidP="00C30AED">
      <w:pPr>
        <w:jc w:val="both"/>
      </w:pPr>
      <w:r>
        <w:t xml:space="preserve">A belső ellenőrzési tervvel kapcsolatos további szabályokat szintén a </w:t>
      </w:r>
      <w:proofErr w:type="spellStart"/>
      <w:r>
        <w:t>Bkr</w:t>
      </w:r>
      <w:proofErr w:type="spellEnd"/>
      <w:r>
        <w:t>. (30. §(29 – (5) bekezdés) tartalmazza:</w:t>
      </w:r>
    </w:p>
    <w:p w14:paraId="14C3E33A" w14:textId="77777777" w:rsidR="00C30AED" w:rsidRPr="00C30AED" w:rsidRDefault="00C30AED" w:rsidP="00C30AED">
      <w:pPr>
        <w:jc w:val="both"/>
        <w:rPr>
          <w:i/>
          <w:iCs/>
        </w:rPr>
      </w:pPr>
      <w:r w:rsidRPr="00C30AED">
        <w:rPr>
          <w:i/>
          <w:iCs/>
        </w:rPr>
        <w:t xml:space="preserve">(2) Az éves ellenőrzési tervnek a stratégiai ellenőrzési tervben és a kockázatelemzés alapján felállított prioritásokon, valamint a belső ellenőrzés rendelkezésére álló erőforrásokon kell alapulnia. </w:t>
      </w:r>
    </w:p>
    <w:p w14:paraId="39F0E3A4" w14:textId="77777777" w:rsidR="00C30AED" w:rsidRPr="00C30AED" w:rsidRDefault="00C30AED" w:rsidP="00C30AED">
      <w:pPr>
        <w:jc w:val="both"/>
        <w:rPr>
          <w:i/>
          <w:iCs/>
        </w:rPr>
      </w:pPr>
      <w:r w:rsidRPr="00C30AED">
        <w:rPr>
          <w:i/>
          <w:iCs/>
        </w:rPr>
        <w:t>(3) Az elvégzett kockázatelemzés során magas kockázatúnak minősített területekre az éves ellenőrzési terv készítése során kiemelt figyelmet kell fordítani, és a lehető legrövidebb időn belül ellenőrizni kell.</w:t>
      </w:r>
    </w:p>
    <w:p w14:paraId="6959CD90" w14:textId="77777777" w:rsidR="00C30AED" w:rsidRPr="00C30AED" w:rsidRDefault="00C30AED" w:rsidP="00C30AED">
      <w:pPr>
        <w:jc w:val="both"/>
        <w:rPr>
          <w:i/>
          <w:iCs/>
        </w:rPr>
      </w:pPr>
      <w:r w:rsidRPr="00C30AED">
        <w:rPr>
          <w:i/>
          <w:iCs/>
        </w:rPr>
        <w:t xml:space="preserve">(4) Az éves ellenőrzési terv tartalmazza: a) az ellenőrzési tervet megalapozó elemzések és a kockázatelemzés eredményének összefoglaló bemutatását; b) a tervezett ellenőrzések tárgyát; c) az ellenőrzések célját; d) az ellenőrizendő időszakot; e) a rendelkezésre álló és a szükséges ellenőrzési kapacitás meghatározását; f) az ellenőrzések típusát; g) az ellenőrzések tervezett ütemezését; h) az ellenőrzött szerv, illetve szervezeti egységek megnevezését; i) a tanácsadó tevékenységre tervezett kapacitást; j) a soron kívüli ellenőrzésekre tervezett kapacitást; k) a képzésekre tervezett kapacitást; l) az egyéb tevékenységeket. </w:t>
      </w:r>
    </w:p>
    <w:p w14:paraId="352FF5FD" w14:textId="77777777" w:rsidR="00C30AED" w:rsidRDefault="00C30AED" w:rsidP="00C30AED">
      <w:pPr>
        <w:jc w:val="both"/>
      </w:pPr>
      <w:r w:rsidRPr="00C30AED">
        <w:rPr>
          <w:i/>
          <w:iCs/>
        </w:rPr>
        <w:t>(5) Az éves ellenőrzési tervet a belső ellenőrzési vezető a költségvetési szerv vezetőjének egyetértésével módosíthatja. Helyi önkormányzat esetében a belső ellenőrzési vezető a képviselő-testület egyetértésével módosíthatja az éves ellenőrzési tervet.</w:t>
      </w:r>
      <w:r w:rsidRPr="00C30AED">
        <w:br/>
      </w:r>
    </w:p>
    <w:p w14:paraId="0BFCBB3D" w14:textId="77777777" w:rsidR="00C30AED" w:rsidRDefault="00C30AED" w:rsidP="00C30AED">
      <w:pPr>
        <w:jc w:val="both"/>
      </w:pPr>
      <w:r>
        <w:t xml:space="preserve">A </w:t>
      </w:r>
      <w:proofErr w:type="spellStart"/>
      <w:r>
        <w:t>Bkr</w:t>
      </w:r>
      <w:proofErr w:type="spellEnd"/>
      <w:r>
        <w:t xml:space="preserve">. meghatározza az ütemterv elfogadásának a határidejét is: </w:t>
      </w:r>
      <w:r w:rsidR="00B632BF">
        <w:t xml:space="preserve">Éves ellenőrzési terv megküldésére november 30., </w:t>
      </w:r>
      <w:r w:rsidR="00B632BF" w:rsidRPr="00B632BF">
        <w:rPr>
          <w:u w:val="single"/>
        </w:rPr>
        <w:t>képviselő-testület általi elfogadására december 31.</w:t>
      </w:r>
      <w:r w:rsidR="00B632BF">
        <w:t xml:space="preserve"> (</w:t>
      </w:r>
      <w:proofErr w:type="spellStart"/>
      <w:r w:rsidR="00B632BF">
        <w:t>Bkr</w:t>
      </w:r>
      <w:proofErr w:type="spellEnd"/>
      <w:r w:rsidR="00B632BF">
        <w:t>. 32. § (3) és (4) bekezdés)</w:t>
      </w:r>
    </w:p>
    <w:p w14:paraId="79A7BBD8" w14:textId="77777777" w:rsidR="00B632BF" w:rsidRDefault="00B632BF" w:rsidP="00C30AED">
      <w:pPr>
        <w:jc w:val="both"/>
      </w:pPr>
    </w:p>
    <w:p w14:paraId="32DE3F83" w14:textId="77777777" w:rsidR="00B632BF" w:rsidRDefault="00B632BF" w:rsidP="00C30AED">
      <w:pPr>
        <w:jc w:val="both"/>
      </w:pPr>
      <w:r>
        <w:t xml:space="preserve">Harkány Város Önkormányzata és költségvetési szerveinek a vonatkozásában a belső ellenőrzési tevékenységet a King </w:t>
      </w:r>
      <w:proofErr w:type="spellStart"/>
      <w:r>
        <w:t>Controll</w:t>
      </w:r>
      <w:proofErr w:type="spellEnd"/>
      <w:r>
        <w:t xml:space="preserve"> Kft. látja el. A 2025. évtől a szerződést a 2025-2027. évekre kívánjuk megkötni, de az éves ütemterv elfogadása – és ennek megfelelően a jelentés elkészítése –  továbbra is minden évben esedékes feladatot jelent.</w:t>
      </w:r>
    </w:p>
    <w:p w14:paraId="133749C0" w14:textId="77777777" w:rsidR="00732DDB" w:rsidRDefault="00B632BF" w:rsidP="00C30AED">
      <w:pPr>
        <w:jc w:val="both"/>
      </w:pPr>
      <w:r>
        <w:t>A szerződés jelen előterjesztés mellékletét képezi.</w:t>
      </w:r>
    </w:p>
    <w:p w14:paraId="4B151754" w14:textId="77777777" w:rsidR="00B632BF" w:rsidRDefault="00732DDB" w:rsidP="00C30AED">
      <w:pPr>
        <w:jc w:val="both"/>
      </w:pPr>
      <w:r>
        <w:t>A célterületek kijelölését tartalmazó ütemterv szintén a jelen előterjesztés mellékletét képezi.</w:t>
      </w:r>
    </w:p>
    <w:p w14:paraId="032CBD6C" w14:textId="77777777" w:rsidR="00B632BF" w:rsidRPr="005860A5" w:rsidRDefault="00B632BF" w:rsidP="00B632BF">
      <w:pPr>
        <w:jc w:val="center"/>
        <w:rPr>
          <w:b/>
          <w:bCs/>
          <w:u w:val="single"/>
        </w:rPr>
      </w:pPr>
      <w:r w:rsidRPr="005860A5">
        <w:rPr>
          <w:b/>
          <w:bCs/>
          <w:u w:val="single"/>
        </w:rPr>
        <w:lastRenderedPageBreak/>
        <w:t>Határozat</w:t>
      </w:r>
      <w:r>
        <w:rPr>
          <w:b/>
          <w:bCs/>
          <w:u w:val="single"/>
        </w:rPr>
        <w:t>i javaslat</w:t>
      </w:r>
    </w:p>
    <w:p w14:paraId="666B8BC8" w14:textId="77777777" w:rsidR="00B632BF" w:rsidRPr="005860A5" w:rsidRDefault="00B632BF" w:rsidP="00B632BF">
      <w:pPr>
        <w:jc w:val="center"/>
        <w:rPr>
          <w:i/>
        </w:rPr>
      </w:pPr>
      <w:r w:rsidRPr="005860A5">
        <w:rPr>
          <w:i/>
        </w:rPr>
        <w:t>202</w:t>
      </w:r>
      <w:r>
        <w:rPr>
          <w:i/>
        </w:rPr>
        <w:t>5.</w:t>
      </w:r>
      <w:r w:rsidRPr="005860A5">
        <w:rPr>
          <w:i/>
        </w:rPr>
        <w:t xml:space="preserve"> évi belső ellenőrzési ütemterv elfogadásáról</w:t>
      </w:r>
    </w:p>
    <w:p w14:paraId="46DE76A9" w14:textId="77777777" w:rsidR="00B632BF" w:rsidRPr="005860A5" w:rsidRDefault="00B632BF" w:rsidP="00B632BF">
      <w:pPr>
        <w:jc w:val="both"/>
        <w:rPr>
          <w:i/>
        </w:rPr>
      </w:pPr>
    </w:p>
    <w:p w14:paraId="5F7B1DAA" w14:textId="77777777" w:rsidR="00B632BF" w:rsidRDefault="00732DDB" w:rsidP="00B632BF">
      <w:pPr>
        <w:jc w:val="both"/>
      </w:pPr>
      <w:r>
        <w:t xml:space="preserve">1) </w:t>
      </w:r>
      <w:r w:rsidR="00B632BF" w:rsidRPr="005860A5">
        <w:t>Harkány Város Önkormányzatának Képviselő-testülete az előterjesztés mellékletét képező, 202</w:t>
      </w:r>
      <w:r w:rsidR="00B632BF">
        <w:t>5</w:t>
      </w:r>
      <w:r w:rsidR="00B632BF" w:rsidRPr="005860A5">
        <w:t>. évi belső ellenőrzési ütemtervet az előterjesztéssel egyezően fogadja el.</w:t>
      </w:r>
    </w:p>
    <w:p w14:paraId="112DEEA8" w14:textId="77777777" w:rsidR="00B632BF" w:rsidRDefault="00B632BF" w:rsidP="00B632BF">
      <w:pPr>
        <w:jc w:val="both"/>
      </w:pPr>
    </w:p>
    <w:p w14:paraId="2A296C17" w14:textId="77777777" w:rsidR="00B632BF" w:rsidRPr="005860A5" w:rsidRDefault="00732DDB" w:rsidP="00B632BF">
      <w:pPr>
        <w:jc w:val="both"/>
      </w:pPr>
      <w:r>
        <w:t xml:space="preserve">2) </w:t>
      </w:r>
      <w:r w:rsidR="00B632BF">
        <w:t>A képviselő-testület tudomásul veszi</w:t>
      </w:r>
      <w:r>
        <w:t xml:space="preserve"> a belső ellenőrzési feladatok végrehajtására kötendő szerződést tartalmát, annak megkötésével egyetért.</w:t>
      </w:r>
    </w:p>
    <w:p w14:paraId="122465A8" w14:textId="77777777" w:rsidR="00B632BF" w:rsidRPr="005860A5" w:rsidRDefault="00B632BF" w:rsidP="00B632BF">
      <w:pPr>
        <w:jc w:val="both"/>
        <w:rPr>
          <w:b/>
          <w:u w:val="single"/>
        </w:rPr>
      </w:pPr>
    </w:p>
    <w:p w14:paraId="195C9375" w14:textId="77777777" w:rsidR="00B632BF" w:rsidRPr="005860A5" w:rsidRDefault="00B632BF" w:rsidP="00B632BF">
      <w:pPr>
        <w:jc w:val="both"/>
      </w:pPr>
      <w:r w:rsidRPr="005860A5">
        <w:rPr>
          <w:u w:val="single"/>
        </w:rPr>
        <w:t xml:space="preserve">Határidő: </w:t>
      </w:r>
      <w:r w:rsidRPr="005860A5">
        <w:t>Azonnal</w:t>
      </w:r>
    </w:p>
    <w:p w14:paraId="0F91B68A" w14:textId="77777777" w:rsidR="00B632BF" w:rsidRPr="005860A5" w:rsidRDefault="00B632BF" w:rsidP="00B632BF">
      <w:pPr>
        <w:jc w:val="both"/>
      </w:pPr>
      <w:r w:rsidRPr="005860A5">
        <w:rPr>
          <w:u w:val="single"/>
        </w:rPr>
        <w:t>Felelős:</w:t>
      </w:r>
      <w:r w:rsidRPr="005860A5">
        <w:t xml:space="preserve"> jegyző</w:t>
      </w:r>
      <w:r>
        <w:t>, pénzügyi osztályvezető</w:t>
      </w:r>
    </w:p>
    <w:p w14:paraId="64148719" w14:textId="77777777" w:rsidR="00B632BF" w:rsidRDefault="00B632BF" w:rsidP="00C30AED">
      <w:pPr>
        <w:jc w:val="both"/>
      </w:pPr>
    </w:p>
    <w:sectPr w:rsidR="00B63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103917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D0"/>
    <w:rsid w:val="00212CD0"/>
    <w:rsid w:val="0044292F"/>
    <w:rsid w:val="00480AE4"/>
    <w:rsid w:val="004B3397"/>
    <w:rsid w:val="00562A9C"/>
    <w:rsid w:val="006D456A"/>
    <w:rsid w:val="00732DDB"/>
    <w:rsid w:val="00B632BF"/>
    <w:rsid w:val="00C30AED"/>
    <w:rsid w:val="00D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AE0C"/>
  <w15:chartTrackingRefBased/>
  <w15:docId w15:val="{9F129B37-DC5C-44F1-A7C6-6E81067A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2CD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hu-HU"/>
      <w14:ligatures w14:val="none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212CD0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212CD0"/>
    <w:rPr>
      <w:rFonts w:ascii="Calibri Light" w:eastAsia="Times New Roman" w:hAnsi="Calibri Light" w:cs="Times New Roman"/>
      <w:i/>
      <w:iCs/>
      <w:color w:val="404040"/>
      <w:kern w:val="0"/>
      <w:sz w:val="24"/>
      <w:szCs w:val="24"/>
      <w:lang w:eastAsia="hu-HU"/>
      <w14:ligatures w14:val="none"/>
    </w:rPr>
  </w:style>
  <w:style w:type="character" w:styleId="Hiperhivatkozs">
    <w:name w:val="Hyperlink"/>
    <w:basedOn w:val="Bekezdsalapbettpusa"/>
    <w:uiPriority w:val="99"/>
    <w:unhideWhenUsed/>
    <w:rsid w:val="00212CD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12CD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32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528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4</cp:revision>
  <dcterms:created xsi:type="dcterms:W3CDTF">2024-11-23T10:35:00Z</dcterms:created>
  <dcterms:modified xsi:type="dcterms:W3CDTF">2024-11-25T08:13:00Z</dcterms:modified>
</cp:coreProperties>
</file>