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B5F7" w14:textId="5D393995" w:rsidR="00A54762" w:rsidRPr="00F47E8B" w:rsidRDefault="00A54762" w:rsidP="003A6A06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2024. </w:t>
      </w:r>
      <w:r w:rsidR="003A6A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é</w:t>
      </w:r>
      <w:r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vi </w:t>
      </w:r>
      <w:r w:rsidR="00A867D0"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b</w:t>
      </w:r>
      <w:r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eszámoló</w:t>
      </w:r>
      <w:r w:rsidR="00A867D0"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3359C"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r w:rsidR="00A867D0"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3359C" w:rsidRPr="00F47E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Piaccsarnok és piactér</w:t>
      </w:r>
    </w:p>
    <w:p w14:paraId="166FC024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</w:p>
    <w:p w14:paraId="582ADEC6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F47E8B">
        <w:rPr>
          <w:rFonts w:ascii="Times New Roman" w:hAnsi="Times New Roman" w:cs="Times New Roman"/>
          <w:b/>
          <w:bCs/>
          <w:i/>
          <w:iCs/>
          <w:u w:val="single"/>
        </w:rPr>
        <w:t>Vásártér</w:t>
      </w:r>
    </w:p>
    <w:p w14:paraId="4A1FBF4A" w14:textId="7AFFA03F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2024-es év elején összesen 32 kereskedő kezdte meg tevékenységét, 83 vásári sátorban árusítva portékáikat. Az év folyamán további 2 kereskedő csatlakozott, akik</w:t>
      </w:r>
      <w:r w:rsidR="00DC2A92" w:rsidRPr="00F47E8B">
        <w:rPr>
          <w:rFonts w:ascii="Times New Roman" w:hAnsi="Times New Roman" w:cs="Times New Roman"/>
        </w:rPr>
        <w:t xml:space="preserve"> összesen 3 újabb vásári sátorban kezdt</w:t>
      </w:r>
      <w:r w:rsidR="003A6A06">
        <w:rPr>
          <w:rFonts w:ascii="Times New Roman" w:hAnsi="Times New Roman" w:cs="Times New Roman"/>
        </w:rPr>
        <w:t>ék</w:t>
      </w:r>
      <w:r w:rsidR="00DC2A92" w:rsidRPr="00F47E8B">
        <w:rPr>
          <w:rFonts w:ascii="Times New Roman" w:hAnsi="Times New Roman" w:cs="Times New Roman"/>
        </w:rPr>
        <w:t xml:space="preserve"> </w:t>
      </w:r>
      <w:r w:rsidR="003A6A06">
        <w:rPr>
          <w:rFonts w:ascii="Times New Roman" w:hAnsi="Times New Roman" w:cs="Times New Roman"/>
        </w:rPr>
        <w:t>meg</w:t>
      </w:r>
      <w:r w:rsidR="00DC2A92" w:rsidRPr="00F47E8B">
        <w:rPr>
          <w:rFonts w:ascii="Times New Roman" w:hAnsi="Times New Roman" w:cs="Times New Roman"/>
        </w:rPr>
        <w:t xml:space="preserve"> működés</w:t>
      </w:r>
      <w:r w:rsidR="003A6A06">
        <w:rPr>
          <w:rFonts w:ascii="Times New Roman" w:hAnsi="Times New Roman" w:cs="Times New Roman"/>
        </w:rPr>
        <w:t>üke</w:t>
      </w:r>
      <w:r w:rsidR="00DC2A92" w:rsidRPr="00F47E8B">
        <w:rPr>
          <w:rFonts w:ascii="Times New Roman" w:hAnsi="Times New Roman" w:cs="Times New Roman"/>
        </w:rPr>
        <w:t>t</w:t>
      </w:r>
      <w:r w:rsidR="00F47E8B">
        <w:rPr>
          <w:rFonts w:ascii="Times New Roman" w:hAnsi="Times New Roman" w:cs="Times New Roman"/>
        </w:rPr>
        <w:t>,</w:t>
      </w:r>
      <w:r w:rsidRPr="00F47E8B">
        <w:rPr>
          <w:rFonts w:ascii="Times New Roman" w:hAnsi="Times New Roman" w:cs="Times New Roman"/>
        </w:rPr>
        <w:t xml:space="preserve"> így növelve a piac sokszínűségét és kínálatát.</w:t>
      </w:r>
    </w:p>
    <w:p w14:paraId="27561042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F47E8B">
        <w:rPr>
          <w:rFonts w:ascii="Times New Roman" w:hAnsi="Times New Roman" w:cs="Times New Roman"/>
          <w:b/>
          <w:bCs/>
          <w:i/>
          <w:iCs/>
          <w:u w:val="single"/>
        </w:rPr>
        <w:t>Vásárcsarnok</w:t>
      </w:r>
    </w:p>
    <w:p w14:paraId="2975DAEF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csarnokban az év kezdetén 10 kereskedő bérelt 15 pavilont, valamint további 2 kereskedő bérelt asztalokat, összesen 21,24 m² területen (17,24 m² és 4 m²). Az év közben újabb 2 kereskedő csatlakozott, akik rövidebb időszakra béreltek pavilont, ezzel tovább növelve a csarnokban zajló kereskedelmi tevékenységet.</w:t>
      </w:r>
    </w:p>
    <w:p w14:paraId="693146F2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F47E8B">
        <w:rPr>
          <w:rFonts w:ascii="Times New Roman" w:hAnsi="Times New Roman" w:cs="Times New Roman"/>
          <w:b/>
          <w:bCs/>
          <w:i/>
          <w:iCs/>
          <w:u w:val="single"/>
        </w:rPr>
        <w:t>Szervízüzletek</w:t>
      </w:r>
    </w:p>
    <w:p w14:paraId="7DBAC296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szervízüzletekben a pékség változatlanul működött az 1-3. számú helyiségekben, emellett az év folyamán további 2 új szervízüzlet került bérbeadásra, bővítve a szolgáltatások körét.</w:t>
      </w:r>
    </w:p>
    <w:p w14:paraId="0FFDB9B1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F47E8B">
        <w:rPr>
          <w:rFonts w:ascii="Times New Roman" w:hAnsi="Times New Roman" w:cs="Times New Roman"/>
          <w:b/>
          <w:bCs/>
          <w:i/>
          <w:iCs/>
          <w:u w:val="single"/>
        </w:rPr>
        <w:t>Termelői piac</w:t>
      </w:r>
    </w:p>
    <w:p w14:paraId="349423F9" w14:textId="6E1E8433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termelői piacra 20 asztalt helye</w:t>
      </w:r>
      <w:r w:rsidR="00DC2A92" w:rsidRPr="00F47E8B">
        <w:rPr>
          <w:rFonts w:ascii="Times New Roman" w:hAnsi="Times New Roman" w:cs="Times New Roman"/>
        </w:rPr>
        <w:t>ztünk ki, melyek közül 9 az év folyamán tetővel is el lett látva</w:t>
      </w:r>
      <w:r w:rsidRPr="00F47E8B">
        <w:rPr>
          <w:rFonts w:ascii="Times New Roman" w:hAnsi="Times New Roman" w:cs="Times New Roman"/>
        </w:rPr>
        <w:t>. Az igények növekedésével további 7 asztal került kihelyezésre, hogy minden árus számára biztosított legyen a megfelelő hely.</w:t>
      </w:r>
    </w:p>
    <w:p w14:paraId="3234CFF4" w14:textId="71A6FE8D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Újdonságként bevezettük a </w:t>
      </w:r>
      <w:proofErr w:type="spellStart"/>
      <w:r w:rsidRPr="00F47E8B">
        <w:rPr>
          <w:rFonts w:ascii="Times New Roman" w:hAnsi="Times New Roman" w:cs="Times New Roman"/>
        </w:rPr>
        <w:t>Zsibi</w:t>
      </w:r>
      <w:proofErr w:type="spellEnd"/>
      <w:r w:rsidRPr="00F47E8B">
        <w:rPr>
          <w:rFonts w:ascii="Times New Roman" w:hAnsi="Times New Roman" w:cs="Times New Roman"/>
        </w:rPr>
        <w:t xml:space="preserve"> sarkot, ahol </w:t>
      </w:r>
      <w:r w:rsidR="00DC2A92" w:rsidRPr="00F47E8B">
        <w:rPr>
          <w:rFonts w:ascii="Times New Roman" w:hAnsi="Times New Roman" w:cs="Times New Roman"/>
        </w:rPr>
        <w:t>4 asztalon az eladók otthon</w:t>
      </w:r>
      <w:r w:rsidRPr="00F47E8B">
        <w:rPr>
          <w:rFonts w:ascii="Times New Roman" w:hAnsi="Times New Roman" w:cs="Times New Roman"/>
        </w:rPr>
        <w:t xml:space="preserve"> használt, </w:t>
      </w:r>
      <w:r w:rsidR="00216830" w:rsidRPr="00F47E8B">
        <w:rPr>
          <w:rFonts w:ascii="Times New Roman" w:hAnsi="Times New Roman" w:cs="Times New Roman"/>
        </w:rPr>
        <w:t>megunt tárgyaikat értékesíthették</w:t>
      </w:r>
      <w:r w:rsidRPr="00F47E8B">
        <w:rPr>
          <w:rFonts w:ascii="Times New Roman" w:hAnsi="Times New Roman" w:cs="Times New Roman"/>
        </w:rPr>
        <w:t xml:space="preserve">. A piac stabil működését és árusítóhelyek állandóságát </w:t>
      </w:r>
      <w:r w:rsidR="00DC2A92" w:rsidRPr="00F47E8B">
        <w:rPr>
          <w:rFonts w:ascii="Times New Roman" w:hAnsi="Times New Roman" w:cs="Times New Roman"/>
        </w:rPr>
        <w:t>több hosszabb távú szerződéssel</w:t>
      </w:r>
      <w:r w:rsidRPr="00F47E8B">
        <w:rPr>
          <w:rFonts w:ascii="Times New Roman" w:hAnsi="Times New Roman" w:cs="Times New Roman"/>
        </w:rPr>
        <w:t xml:space="preserve"> biztosítottuk mind a termelői piacon, mind a féltetővel fedett részben.</w:t>
      </w:r>
    </w:p>
    <w:p w14:paraId="26B5CBDC" w14:textId="44D1640B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Szerződéssel rendelkező árusok</w:t>
      </w:r>
    </w:p>
    <w:p w14:paraId="55330FD2" w14:textId="77777777" w:rsidR="00A54762" w:rsidRPr="00F47E8B" w:rsidRDefault="00A54762" w:rsidP="00E17D5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13 őstermelő</w:t>
      </w:r>
    </w:p>
    <w:p w14:paraId="594304F2" w14:textId="77777777" w:rsidR="00A54762" w:rsidRPr="00F47E8B" w:rsidRDefault="00A54762" w:rsidP="00E17D5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3 kézműves</w:t>
      </w:r>
    </w:p>
    <w:p w14:paraId="55F1FBF8" w14:textId="77777777" w:rsidR="00A54762" w:rsidRPr="00F47E8B" w:rsidRDefault="00A54762" w:rsidP="00E17D5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2 egyéni vállalkozó</w:t>
      </w:r>
    </w:p>
    <w:p w14:paraId="4FB045C5" w14:textId="77777777" w:rsidR="00A54762" w:rsidRPr="00F47E8B" w:rsidRDefault="00A54762" w:rsidP="00E17D5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 magánszemély</w:t>
      </w:r>
    </w:p>
    <w:p w14:paraId="75423CCF" w14:textId="2FF7CC7E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Napijegyes árusok</w:t>
      </w:r>
    </w:p>
    <w:p w14:paraId="3D56377A" w14:textId="77777777" w:rsidR="00A54762" w:rsidRPr="00F47E8B" w:rsidRDefault="00A54762" w:rsidP="00E17D5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10 őstermelő</w:t>
      </w:r>
    </w:p>
    <w:p w14:paraId="6C2DA5E7" w14:textId="77777777" w:rsidR="00A54762" w:rsidRPr="00F47E8B" w:rsidRDefault="00A54762" w:rsidP="00E17D5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10 kézműves</w:t>
      </w:r>
    </w:p>
    <w:p w14:paraId="462C7B77" w14:textId="77777777" w:rsidR="00A54762" w:rsidRPr="00F47E8B" w:rsidRDefault="00A54762" w:rsidP="00E17D5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11 magánszemély</w:t>
      </w:r>
    </w:p>
    <w:p w14:paraId="38AB418C" w14:textId="77777777" w:rsidR="00A54762" w:rsidRPr="00F47E8B" w:rsidRDefault="00A54762" w:rsidP="00E17D5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 egyéni vállalkozó</w:t>
      </w:r>
    </w:p>
    <w:p w14:paraId="1CFE69AF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</w:p>
    <w:p w14:paraId="402CA3DB" w14:textId="77777777" w:rsidR="00F47E8B" w:rsidRDefault="00F47E8B" w:rsidP="00A54762">
      <w:pPr>
        <w:jc w:val="both"/>
        <w:rPr>
          <w:rFonts w:ascii="Times New Roman" w:hAnsi="Times New Roman" w:cs="Times New Roman"/>
          <w:bCs/>
          <w:iCs/>
        </w:rPr>
      </w:pPr>
    </w:p>
    <w:p w14:paraId="34560D4D" w14:textId="77777777" w:rsidR="00F47E8B" w:rsidRDefault="00F47E8B" w:rsidP="00A54762">
      <w:pPr>
        <w:jc w:val="both"/>
        <w:rPr>
          <w:rFonts w:ascii="Times New Roman" w:hAnsi="Times New Roman" w:cs="Times New Roman"/>
          <w:bCs/>
          <w:iCs/>
        </w:rPr>
      </w:pPr>
    </w:p>
    <w:p w14:paraId="67291F89" w14:textId="0B96D42A" w:rsidR="00A54762" w:rsidRPr="00F47E8B" w:rsidRDefault="00216830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Cs/>
          <w:iCs/>
        </w:rPr>
        <w:lastRenderedPageBreak/>
        <w:t xml:space="preserve">Összesítve az év folyamán </w:t>
      </w:r>
    </w:p>
    <w:p w14:paraId="699CC666" w14:textId="50073CDD" w:rsidR="00A54762" w:rsidRPr="00F47E8B" w:rsidRDefault="00A54762" w:rsidP="00E17D5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23 őstermelő</w:t>
      </w:r>
    </w:p>
    <w:p w14:paraId="0856B4BC" w14:textId="77777777" w:rsidR="00A54762" w:rsidRPr="00F47E8B" w:rsidRDefault="00A54762" w:rsidP="00E17D5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13 kézműves</w:t>
      </w:r>
    </w:p>
    <w:p w14:paraId="64D87751" w14:textId="77777777" w:rsidR="00A54762" w:rsidRPr="00F47E8B" w:rsidRDefault="00A54762" w:rsidP="00E17D5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12 magánszemély</w:t>
      </w:r>
    </w:p>
    <w:p w14:paraId="70F0B5AC" w14:textId="77CDF42D" w:rsidR="00A54762" w:rsidRPr="00F47E8B" w:rsidRDefault="00A54762" w:rsidP="00E17D5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3 egyéni vállalkozó</w:t>
      </w:r>
    </w:p>
    <w:p w14:paraId="331D56CA" w14:textId="77777777" w:rsidR="00216830" w:rsidRPr="00F47E8B" w:rsidRDefault="00216830" w:rsidP="00216830">
      <w:pPr>
        <w:pStyle w:val="Listaszerbekezds"/>
        <w:jc w:val="both"/>
        <w:rPr>
          <w:rFonts w:ascii="Times New Roman" w:hAnsi="Times New Roman" w:cs="Times New Roman"/>
        </w:rPr>
      </w:pPr>
    </w:p>
    <w:p w14:paraId="5D766ECF" w14:textId="0B3FEFE4" w:rsidR="00A54762" w:rsidRPr="00F47E8B" w:rsidRDefault="00216830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árult a termelői piacon.</w:t>
      </w:r>
    </w:p>
    <w:p w14:paraId="2385E79F" w14:textId="2669EA81" w:rsidR="00A54762" w:rsidRPr="00F47E8B" w:rsidRDefault="00925E5F" w:rsidP="00A54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A termelői piac</w:t>
      </w:r>
      <w:r w:rsidR="00B6746E">
        <w:rPr>
          <w:rFonts w:ascii="Times New Roman" w:hAnsi="Times New Roman" w:cs="Times New Roman"/>
          <w:bCs/>
        </w:rPr>
        <w:t xml:space="preserve"> bevétele 2024 évben</w:t>
      </w:r>
      <w:r w:rsidR="00A54762" w:rsidRPr="00F47E8B">
        <w:rPr>
          <w:rFonts w:ascii="Times New Roman" w:hAnsi="Times New Roman" w:cs="Times New Roman"/>
          <w:bCs/>
        </w:rPr>
        <w:t xml:space="preserve"> </w:t>
      </w:r>
      <w:r w:rsidR="00A54762" w:rsidRPr="00F47E8B">
        <w:rPr>
          <w:rFonts w:ascii="Times New Roman" w:hAnsi="Times New Roman" w:cs="Times New Roman"/>
          <w:b/>
          <w:bCs/>
          <w:iCs/>
        </w:rPr>
        <w:t>1.440.800</w:t>
      </w:r>
      <w:r w:rsidR="00A54762" w:rsidRPr="00F47E8B">
        <w:rPr>
          <w:rFonts w:ascii="Times New Roman" w:hAnsi="Times New Roman" w:cs="Times New Roman"/>
          <w:bCs/>
          <w:i/>
          <w:iCs/>
        </w:rPr>
        <w:t xml:space="preserve"> Ft</w:t>
      </w:r>
      <w:r w:rsidR="00A54762" w:rsidRPr="00F47E8B">
        <w:rPr>
          <w:rFonts w:ascii="Times New Roman" w:hAnsi="Times New Roman" w:cs="Times New Roman"/>
          <w:bCs/>
        </w:rPr>
        <w:t xml:space="preserve"> volt</w:t>
      </w:r>
      <w:r w:rsidR="00A54762" w:rsidRPr="00F47E8B">
        <w:rPr>
          <w:rFonts w:ascii="Times New Roman" w:hAnsi="Times New Roman" w:cs="Times New Roman"/>
        </w:rPr>
        <w:t>.</w:t>
      </w:r>
    </w:p>
    <w:p w14:paraId="6313923B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</w:p>
    <w:p w14:paraId="00DDC89D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Online jelenlét és marketing</w:t>
      </w:r>
    </w:p>
    <w:p w14:paraId="7B5EE55F" w14:textId="2E804E2D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Februárban elindítottuk a piac Facebook-oldalát, amely gyorsan népszerűvé vált, és már százezres </w:t>
      </w:r>
      <w:r w:rsidR="00216830" w:rsidRPr="00F47E8B">
        <w:rPr>
          <w:rFonts w:ascii="Times New Roman" w:hAnsi="Times New Roman" w:cs="Times New Roman"/>
        </w:rPr>
        <w:t>megtekintés felett jár</w:t>
      </w:r>
      <w:r w:rsidRPr="00F47E8B">
        <w:rPr>
          <w:rFonts w:ascii="Times New Roman" w:hAnsi="Times New Roman" w:cs="Times New Roman"/>
        </w:rPr>
        <w:t>. Emellett a piac a Google térképre is felkerült, ahol az érdeklődők útvonaltervet kérhetnek és véleményezhetik a piacot. Jelenleg 2228 vélemény alapján a piac átlagosan 4,2 csillagos értékelést kapott.</w:t>
      </w:r>
    </w:p>
    <w:p w14:paraId="4500E8D1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Bevételek</w:t>
      </w:r>
    </w:p>
    <w:p w14:paraId="78513D7D" w14:textId="3F71E715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havi bevételek az aktív időszakban (amikor nincs szüneteltetés):</w:t>
      </w:r>
    </w:p>
    <w:p w14:paraId="1F9E3407" w14:textId="77777777" w:rsidR="00A54762" w:rsidRPr="00F47E8B" w:rsidRDefault="00A54762" w:rsidP="00EA706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Vásári sátrak</w:t>
      </w:r>
      <w:r w:rsidRPr="00F47E8B">
        <w:rPr>
          <w:rFonts w:ascii="Times New Roman" w:hAnsi="Times New Roman" w:cs="Times New Roman"/>
          <w:b/>
        </w:rPr>
        <w:t>: 2.209.475</w:t>
      </w:r>
      <w:r w:rsidRPr="00F47E8B">
        <w:rPr>
          <w:rFonts w:ascii="Times New Roman" w:hAnsi="Times New Roman" w:cs="Times New Roman"/>
        </w:rPr>
        <w:t xml:space="preserve"> Ft/hó</w:t>
      </w:r>
    </w:p>
    <w:p w14:paraId="66383933" w14:textId="77777777" w:rsidR="00A54762" w:rsidRPr="00F47E8B" w:rsidRDefault="00A54762" w:rsidP="00EA706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Piaccsarnok: </w:t>
      </w:r>
      <w:r w:rsidRPr="00F47E8B">
        <w:rPr>
          <w:rFonts w:ascii="Times New Roman" w:hAnsi="Times New Roman" w:cs="Times New Roman"/>
          <w:b/>
        </w:rPr>
        <w:t>657.074</w:t>
      </w:r>
      <w:r w:rsidRPr="00F47E8B">
        <w:rPr>
          <w:rFonts w:ascii="Times New Roman" w:hAnsi="Times New Roman" w:cs="Times New Roman"/>
        </w:rPr>
        <w:t xml:space="preserve"> Ft/hó</w:t>
      </w:r>
    </w:p>
    <w:p w14:paraId="4BFB1AF6" w14:textId="77777777" w:rsidR="00A54762" w:rsidRPr="00F47E8B" w:rsidRDefault="00A54762" w:rsidP="00EA706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Szervízüzletek: </w:t>
      </w:r>
      <w:r w:rsidRPr="00F47E8B">
        <w:rPr>
          <w:rFonts w:ascii="Times New Roman" w:hAnsi="Times New Roman" w:cs="Times New Roman"/>
          <w:b/>
        </w:rPr>
        <w:t>153.650</w:t>
      </w:r>
      <w:r w:rsidRPr="00F47E8B">
        <w:rPr>
          <w:rFonts w:ascii="Times New Roman" w:hAnsi="Times New Roman" w:cs="Times New Roman"/>
        </w:rPr>
        <w:t xml:space="preserve"> Ft/hó</w:t>
      </w:r>
    </w:p>
    <w:p w14:paraId="4D264DBF" w14:textId="77777777" w:rsidR="00A54762" w:rsidRPr="00F47E8B" w:rsidRDefault="00A54762" w:rsidP="00EA706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Összes havi bevétel</w:t>
      </w:r>
      <w:r w:rsidRPr="00F47E8B">
        <w:rPr>
          <w:rFonts w:ascii="Times New Roman" w:hAnsi="Times New Roman" w:cs="Times New Roman"/>
          <w:b/>
          <w:u w:val="single"/>
        </w:rPr>
        <w:t>: 3.020.199</w:t>
      </w:r>
      <w:r w:rsidRPr="00F47E8B">
        <w:rPr>
          <w:rFonts w:ascii="Times New Roman" w:hAnsi="Times New Roman" w:cs="Times New Roman"/>
        </w:rPr>
        <w:t xml:space="preserve"> Ft/hó</w:t>
      </w:r>
    </w:p>
    <w:p w14:paraId="6D053861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Egyéb fejlesztések és változások</w:t>
      </w:r>
    </w:p>
    <w:p w14:paraId="6A806E3F" w14:textId="45AE35B2" w:rsidR="00EA706F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Takarítás és adományozás</w:t>
      </w:r>
    </w:p>
    <w:p w14:paraId="43EB948F" w14:textId="32E3DC1F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A csarnok 2-3. pavilonjából eltávolítottuk a régóta tárolt ruhákat, amelyeket a Harkányi </w:t>
      </w:r>
      <w:proofErr w:type="spellStart"/>
      <w:r w:rsidRPr="00F47E8B">
        <w:rPr>
          <w:rFonts w:ascii="Times New Roman" w:hAnsi="Times New Roman" w:cs="Times New Roman"/>
        </w:rPr>
        <w:t>Caritas</w:t>
      </w:r>
      <w:proofErr w:type="spellEnd"/>
      <w:r w:rsidRPr="00F47E8B">
        <w:rPr>
          <w:rFonts w:ascii="Times New Roman" w:hAnsi="Times New Roman" w:cs="Times New Roman"/>
        </w:rPr>
        <w:t xml:space="preserve"> szervezet számára ajánlottunk fel.</w:t>
      </w:r>
    </w:p>
    <w:p w14:paraId="41AEDAE9" w14:textId="5FB05D08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Kapcsolattartás</w:t>
      </w:r>
    </w:p>
    <w:p w14:paraId="39D710E2" w14:textId="7A84549C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Gellén Antal úrral napi kapcsolatban vagyunk, aki a fenntartás és üzemeltetés terén mindenben segítőkész.</w:t>
      </w:r>
    </w:p>
    <w:p w14:paraId="1E15C2FA" w14:textId="3F41C5A5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WC beléptetőrendszer</w:t>
      </w:r>
    </w:p>
    <w:p w14:paraId="0938CEA9" w14:textId="1C6A29B9" w:rsidR="00A54762" w:rsidRPr="00F47E8B" w:rsidRDefault="00F0292F" w:rsidP="00A54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 j</w:t>
      </w:r>
      <w:r w:rsidR="00A54762" w:rsidRPr="00F47E8B">
        <w:rPr>
          <w:rFonts w:ascii="Times New Roman" w:hAnsi="Times New Roman" w:cs="Times New Roman"/>
        </w:rPr>
        <w:t>úlius 18-tól bevezetésre került a</w:t>
      </w:r>
      <w:r>
        <w:rPr>
          <w:rFonts w:ascii="Times New Roman" w:hAnsi="Times New Roman" w:cs="Times New Roman"/>
        </w:rPr>
        <w:t xml:space="preserve"> beléptető</w:t>
      </w:r>
      <w:r w:rsidR="00A54762" w:rsidRPr="00F47E8B">
        <w:rPr>
          <w:rFonts w:ascii="Times New Roman" w:hAnsi="Times New Roman" w:cs="Times New Roman"/>
        </w:rPr>
        <w:t xml:space="preserve">rendszer, amely december 31-ig </w:t>
      </w:r>
      <w:r w:rsidR="00A54762" w:rsidRPr="00F47E8B">
        <w:rPr>
          <w:rFonts w:ascii="Times New Roman" w:hAnsi="Times New Roman" w:cs="Times New Roman"/>
          <w:b/>
        </w:rPr>
        <w:t>350.000 Ft</w:t>
      </w:r>
      <w:r w:rsidR="00A54762" w:rsidRPr="00F47E8B">
        <w:rPr>
          <w:rFonts w:ascii="Times New Roman" w:hAnsi="Times New Roman" w:cs="Times New Roman"/>
        </w:rPr>
        <w:t xml:space="preserve"> bevételt hozott. A kereskedők számára </w:t>
      </w:r>
      <w:r w:rsidR="00C86EBC" w:rsidRPr="00F47E8B">
        <w:rPr>
          <w:rFonts w:ascii="Times New Roman" w:hAnsi="Times New Roman" w:cs="Times New Roman"/>
        </w:rPr>
        <w:t>54 bilétát osztottunk ki</w:t>
      </w:r>
      <w:r w:rsidR="003A6A06">
        <w:rPr>
          <w:rFonts w:ascii="Times New Roman" w:hAnsi="Times New Roman" w:cs="Times New Roman"/>
        </w:rPr>
        <w:t xml:space="preserve">, </w:t>
      </w:r>
      <w:r w:rsidR="00C86EBC" w:rsidRPr="00F47E8B">
        <w:rPr>
          <w:rFonts w:ascii="Times New Roman" w:hAnsi="Times New Roman" w:cs="Times New Roman"/>
        </w:rPr>
        <w:t xml:space="preserve">mely 3.000 Ft/hó díjjal számolva </w:t>
      </w:r>
      <w:r w:rsidR="00C86EBC" w:rsidRPr="00F47E8B">
        <w:rPr>
          <w:rFonts w:ascii="Times New Roman" w:hAnsi="Times New Roman" w:cs="Times New Roman"/>
          <w:b/>
        </w:rPr>
        <w:t>162.000</w:t>
      </w:r>
      <w:r w:rsidR="00C86EBC" w:rsidRPr="00F47E8B">
        <w:rPr>
          <w:rFonts w:ascii="Times New Roman" w:hAnsi="Times New Roman" w:cs="Times New Roman"/>
        </w:rPr>
        <w:t xml:space="preserve"> ft/hó bevételt jelent. Ezen felül a termelői piacon szerző</w:t>
      </w:r>
      <w:r w:rsidR="008D5D5D">
        <w:rPr>
          <w:rFonts w:ascii="Times New Roman" w:hAnsi="Times New Roman" w:cs="Times New Roman"/>
        </w:rPr>
        <w:t>déskötők is 3000 ft/hó áron kapt</w:t>
      </w:r>
      <w:r w:rsidR="00C86EBC" w:rsidRPr="00F47E8B">
        <w:rPr>
          <w:rFonts w:ascii="Times New Roman" w:hAnsi="Times New Roman" w:cs="Times New Roman"/>
        </w:rPr>
        <w:t xml:space="preserve">ák a belépő bilétát. </w:t>
      </w:r>
      <w:r w:rsidR="00A54762" w:rsidRPr="00F47E8B">
        <w:rPr>
          <w:rFonts w:ascii="Times New Roman" w:hAnsi="Times New Roman" w:cs="Times New Roman"/>
        </w:rPr>
        <w:t>Az új rendszer bevezetése óta a WC-k rendezettebbek és könnyebben tisztán tarthatók.</w:t>
      </w:r>
    </w:p>
    <w:p w14:paraId="606DD111" w14:textId="77777777" w:rsidR="00F47E8B" w:rsidRDefault="00F47E8B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1BCCD35" w14:textId="77777777" w:rsidR="00F47E8B" w:rsidRDefault="00F47E8B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D0D7B92" w14:textId="6FFA55DC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Első koraesti piac</w:t>
      </w:r>
    </w:p>
    <w:p w14:paraId="7C58AB44" w14:textId="7EA4AC80" w:rsidR="00A54762" w:rsidRPr="00F47E8B" w:rsidRDefault="003A6A06" w:rsidP="00A54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2024. a</w:t>
      </w:r>
      <w:r w:rsidR="00A54762" w:rsidRPr="00F47E8B">
        <w:rPr>
          <w:rFonts w:ascii="Times New Roman" w:hAnsi="Times New Roman" w:cs="Times New Roman"/>
        </w:rPr>
        <w:t>ugusztus 17-én megszerveztük az első koraesti piacot, amely nagy sikert aratott. 19 kereskedő 27 asztalon árulta termékeit 16:00–20:00 között.</w:t>
      </w:r>
      <w:r w:rsidR="00F47E8B">
        <w:rPr>
          <w:rFonts w:ascii="Times New Roman" w:hAnsi="Times New Roman" w:cs="Times New Roman"/>
        </w:rPr>
        <w:t xml:space="preserve"> Idénre tervezzük a folytatást!</w:t>
      </w:r>
    </w:p>
    <w:p w14:paraId="59BCD81B" w14:textId="77777777" w:rsidR="00F47E8B" w:rsidRDefault="00F47E8B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A420693" w14:textId="73DF5495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Konténerudvar biztonsági fejlesztése</w:t>
      </w:r>
    </w:p>
    <w:p w14:paraId="11627FFA" w14:textId="0E7AA8C2" w:rsidR="00A54762" w:rsidRPr="00F47E8B" w:rsidRDefault="004C6BB7" w:rsidP="00A54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Három </w:t>
      </w:r>
      <w:r w:rsidR="00A54762" w:rsidRPr="00F47E8B">
        <w:rPr>
          <w:rFonts w:ascii="Times New Roman" w:hAnsi="Times New Roman" w:cs="Times New Roman"/>
        </w:rPr>
        <w:t>kamera kihelyezésével csökkent az illegálisan lerakott hulladék mennyisége, különösen az üveggyűjtő környékén.</w:t>
      </w:r>
    </w:p>
    <w:p w14:paraId="11664317" w14:textId="7EAE31D8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Csarnokfelújítás és helyhiány kezelése</w:t>
      </w:r>
    </w:p>
    <w:p w14:paraId="7BEAC1CE" w14:textId="12A8D081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A csarnok </w:t>
      </w:r>
      <w:r w:rsidR="00EA706F" w:rsidRPr="00F47E8B">
        <w:rPr>
          <w:rFonts w:ascii="Times New Roman" w:hAnsi="Times New Roman" w:cs="Times New Roman"/>
        </w:rPr>
        <w:t xml:space="preserve">tervezett </w:t>
      </w:r>
      <w:r w:rsidRPr="00F47E8B">
        <w:rPr>
          <w:rFonts w:ascii="Times New Roman" w:hAnsi="Times New Roman" w:cs="Times New Roman"/>
        </w:rPr>
        <w:t>felújítása miatt a kereskedők nagy részét sikerül</w:t>
      </w:r>
      <w:r w:rsidR="00E16898">
        <w:rPr>
          <w:rFonts w:ascii="Times New Roman" w:hAnsi="Times New Roman" w:cs="Times New Roman"/>
        </w:rPr>
        <w:t>t áthelyezni más területekre. 2024</w:t>
      </w:r>
      <w:r w:rsidRPr="00F47E8B">
        <w:rPr>
          <w:rFonts w:ascii="Times New Roman" w:hAnsi="Times New Roman" w:cs="Times New Roman"/>
        </w:rPr>
        <w:t xml:space="preserve"> év végén és 2025 elején 5 használaton kívüli sátor és 1 </w:t>
      </w:r>
      <w:proofErr w:type="spellStart"/>
      <w:r w:rsidRPr="00F47E8B">
        <w:rPr>
          <w:rFonts w:ascii="Times New Roman" w:hAnsi="Times New Roman" w:cs="Times New Roman"/>
        </w:rPr>
        <w:t>sátorhely</w:t>
      </w:r>
      <w:proofErr w:type="spellEnd"/>
      <w:r w:rsidRPr="00F47E8B">
        <w:rPr>
          <w:rFonts w:ascii="Times New Roman" w:hAnsi="Times New Roman" w:cs="Times New Roman"/>
        </w:rPr>
        <w:t xml:space="preserve"> került </w:t>
      </w:r>
      <w:proofErr w:type="spellStart"/>
      <w:r w:rsidRPr="00F47E8B">
        <w:rPr>
          <w:rFonts w:ascii="Times New Roman" w:hAnsi="Times New Roman" w:cs="Times New Roman"/>
        </w:rPr>
        <w:t>újrahasznosításra</w:t>
      </w:r>
      <w:proofErr w:type="spellEnd"/>
      <w:r w:rsidRPr="00F47E8B">
        <w:rPr>
          <w:rFonts w:ascii="Times New Roman" w:hAnsi="Times New Roman" w:cs="Times New Roman"/>
        </w:rPr>
        <w:t xml:space="preserve">. A rossz állapotú sátrakat a kereskedők megvásárolták vagy lebontották, helyükre 5 új vásári sátor épült, valamint 1 sátrat felújítottak, amely 3 kereskedő számára </w:t>
      </w:r>
      <w:r w:rsidR="00C86EBC" w:rsidRPr="00F47E8B">
        <w:rPr>
          <w:rFonts w:ascii="Times New Roman" w:hAnsi="Times New Roman" w:cs="Times New Roman"/>
        </w:rPr>
        <w:t>biztosított helyet. Az évek óta üresen álló</w:t>
      </w:r>
      <w:r w:rsidRPr="00F47E8B">
        <w:rPr>
          <w:rFonts w:ascii="Times New Roman" w:hAnsi="Times New Roman" w:cs="Times New Roman"/>
        </w:rPr>
        <w:t xml:space="preserve"> sátrak tulajdonosaival sikerült megállapodást kötni, hogy a csarnokból kiköltöző kereskedők ideiglenesen </w:t>
      </w:r>
      <w:r w:rsidR="00A85C2F">
        <w:rPr>
          <w:rFonts w:ascii="Times New Roman" w:hAnsi="Times New Roman" w:cs="Times New Roman"/>
        </w:rPr>
        <w:t xml:space="preserve">raktárnak </w:t>
      </w:r>
      <w:r w:rsidRPr="00F47E8B">
        <w:rPr>
          <w:rFonts w:ascii="Times New Roman" w:hAnsi="Times New Roman" w:cs="Times New Roman"/>
        </w:rPr>
        <w:t>használhassák azokat.</w:t>
      </w:r>
    </w:p>
    <w:p w14:paraId="17BE9F31" w14:textId="7BBB26B9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Raktározási lehetőségek visszahozása</w:t>
      </w:r>
    </w:p>
    <w:p w14:paraId="6FF1DEB7" w14:textId="542A5B3C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A kereskedők körében pozitív fogadtatásra talált a raktárhelyiségek visszaállítása. Több kereskedő, aki korábban bezárta volna </w:t>
      </w:r>
      <w:r w:rsidR="00044F84">
        <w:rPr>
          <w:rFonts w:ascii="Times New Roman" w:hAnsi="Times New Roman" w:cs="Times New Roman"/>
        </w:rPr>
        <w:t xml:space="preserve">több </w:t>
      </w:r>
      <w:r w:rsidRPr="00F47E8B">
        <w:rPr>
          <w:rFonts w:ascii="Times New Roman" w:hAnsi="Times New Roman" w:cs="Times New Roman"/>
        </w:rPr>
        <w:t>üzletét, raktárként továbbra is hasznosítja a bérleményt, amely így továbbra is bevételt generál.</w:t>
      </w:r>
    </w:p>
    <w:p w14:paraId="0FA32139" w14:textId="77777777" w:rsidR="00A54762" w:rsidRPr="00F47E8B" w:rsidRDefault="00A54762" w:rsidP="00A547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47E8B">
        <w:rPr>
          <w:rFonts w:ascii="Times New Roman" w:hAnsi="Times New Roman" w:cs="Times New Roman"/>
          <w:b/>
          <w:bCs/>
          <w:i/>
          <w:iCs/>
        </w:rPr>
        <w:t>Új bérlők és üzletek</w:t>
      </w:r>
    </w:p>
    <w:p w14:paraId="6EBEE840" w14:textId="7C31AE42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A bezárt zöldséges helyére sikerült új bérlőt találni, aki szintén</w:t>
      </w:r>
      <w:r w:rsidR="00F24D5E" w:rsidRPr="00F47E8B">
        <w:rPr>
          <w:rFonts w:ascii="Times New Roman" w:hAnsi="Times New Roman" w:cs="Times New Roman"/>
        </w:rPr>
        <w:t xml:space="preserve"> zöldség-gyümölcs boltot nyit</w:t>
      </w:r>
      <w:r w:rsidRPr="00F47E8B">
        <w:rPr>
          <w:rFonts w:ascii="Times New Roman" w:hAnsi="Times New Roman" w:cs="Times New Roman"/>
        </w:rPr>
        <w:t>.</w:t>
      </w:r>
    </w:p>
    <w:p w14:paraId="4A6A9F61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 xml:space="preserve">Tárgyalásokat folytattunk 2 vállalkozóval, akik </w:t>
      </w:r>
      <w:proofErr w:type="spellStart"/>
      <w:r w:rsidRPr="00F47E8B">
        <w:rPr>
          <w:rFonts w:ascii="Times New Roman" w:hAnsi="Times New Roman" w:cs="Times New Roman"/>
        </w:rPr>
        <w:t>lángosozót</w:t>
      </w:r>
      <w:proofErr w:type="spellEnd"/>
      <w:r w:rsidRPr="00F47E8B">
        <w:rPr>
          <w:rFonts w:ascii="Times New Roman" w:hAnsi="Times New Roman" w:cs="Times New Roman"/>
        </w:rPr>
        <w:t xml:space="preserve"> nyitnának a csarnokban a felújítás után.</w:t>
      </w:r>
    </w:p>
    <w:p w14:paraId="69D46B02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</w:p>
    <w:p w14:paraId="151A2CE8" w14:textId="77777777" w:rsidR="00A54762" w:rsidRPr="00F47E8B" w:rsidRDefault="00A54762" w:rsidP="00A54762">
      <w:pPr>
        <w:jc w:val="both"/>
        <w:rPr>
          <w:rFonts w:ascii="Times New Roman" w:hAnsi="Times New Roman" w:cs="Times New Roman"/>
        </w:rPr>
      </w:pPr>
      <w:r w:rsidRPr="00F47E8B">
        <w:rPr>
          <w:rFonts w:ascii="Times New Roman" w:hAnsi="Times New Roman" w:cs="Times New Roman"/>
        </w:rPr>
        <w:t>Összességében a 2024-es év jelentős fejlesztéseket, szervezeti és infrastrukturális átalakításokat hozott, amelyek stabil alapot biztosítanak a piac további növekedéséhez és fejlődéséhez.</w:t>
      </w:r>
    </w:p>
    <w:p w14:paraId="7D6C2B67" w14:textId="77777777" w:rsidR="0080502D" w:rsidRDefault="0080502D">
      <w:pPr>
        <w:rPr>
          <w:rFonts w:ascii="Times New Roman" w:hAnsi="Times New Roman" w:cs="Times New Roman"/>
        </w:rPr>
      </w:pPr>
    </w:p>
    <w:p w14:paraId="2ED175BC" w14:textId="327FBEA7" w:rsidR="003A6A06" w:rsidRDefault="003A6A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Harkány, 2025. 03. 27.</w:t>
      </w:r>
    </w:p>
    <w:p w14:paraId="4C7764B3" w14:textId="5D698265" w:rsidR="003A6A06" w:rsidRDefault="003A6A06" w:rsidP="003A6A06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Béres Attila </w:t>
      </w:r>
      <w:proofErr w:type="spellStart"/>
      <w:r>
        <w:rPr>
          <w:rFonts w:ascii="Times New Roman" w:hAnsi="Times New Roman" w:cs="Times New Roman"/>
        </w:rPr>
        <w:t>sk</w:t>
      </w:r>
      <w:proofErr w:type="spellEnd"/>
      <w:r>
        <w:rPr>
          <w:rFonts w:ascii="Times New Roman" w:hAnsi="Times New Roman" w:cs="Times New Roman"/>
        </w:rPr>
        <w:t>.</w:t>
      </w:r>
    </w:p>
    <w:p w14:paraId="5166894D" w14:textId="7AD7BBD7" w:rsidR="003A6A06" w:rsidRPr="00F47E8B" w:rsidRDefault="003A6A06" w:rsidP="003A6A06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Piacfelügyelő</w:t>
      </w:r>
    </w:p>
    <w:sectPr w:rsidR="003A6A06" w:rsidRPr="00F47E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F583C"/>
    <w:multiLevelType w:val="hybridMultilevel"/>
    <w:tmpl w:val="9468D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637BA"/>
    <w:multiLevelType w:val="hybridMultilevel"/>
    <w:tmpl w:val="0D12C9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7023E"/>
    <w:multiLevelType w:val="hybridMultilevel"/>
    <w:tmpl w:val="36D85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756AC"/>
    <w:multiLevelType w:val="hybridMultilevel"/>
    <w:tmpl w:val="1BF01D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522406">
    <w:abstractNumId w:val="3"/>
  </w:num>
  <w:num w:numId="2" w16cid:durableId="274562285">
    <w:abstractNumId w:val="2"/>
  </w:num>
  <w:num w:numId="3" w16cid:durableId="1721975465">
    <w:abstractNumId w:val="0"/>
  </w:num>
  <w:num w:numId="4" w16cid:durableId="1521239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497"/>
    <w:rsid w:val="00044F84"/>
    <w:rsid w:val="00216830"/>
    <w:rsid w:val="0023359C"/>
    <w:rsid w:val="002A6871"/>
    <w:rsid w:val="003A6A06"/>
    <w:rsid w:val="004C6BB7"/>
    <w:rsid w:val="006E69F6"/>
    <w:rsid w:val="007639A8"/>
    <w:rsid w:val="0080502D"/>
    <w:rsid w:val="008D5D5D"/>
    <w:rsid w:val="00925E5F"/>
    <w:rsid w:val="009649F7"/>
    <w:rsid w:val="00A529FA"/>
    <w:rsid w:val="00A54762"/>
    <w:rsid w:val="00A85C2F"/>
    <w:rsid w:val="00A867D0"/>
    <w:rsid w:val="00AA132A"/>
    <w:rsid w:val="00B6746E"/>
    <w:rsid w:val="00C86EBC"/>
    <w:rsid w:val="00C91497"/>
    <w:rsid w:val="00DC2A92"/>
    <w:rsid w:val="00E16898"/>
    <w:rsid w:val="00E17D5E"/>
    <w:rsid w:val="00EA706F"/>
    <w:rsid w:val="00F0292F"/>
    <w:rsid w:val="00F24D5E"/>
    <w:rsid w:val="00F47E8B"/>
    <w:rsid w:val="00F6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E23E"/>
  <w15:chartTrackingRefBased/>
  <w15:docId w15:val="{48FD79E4-F633-4672-A079-8CBA06B0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914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914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914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91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914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914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914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914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914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14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914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914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9149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9149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9149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9149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9149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9149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914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91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914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91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914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9149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9149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9149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914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9149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914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Béres Syilvia</dc:creator>
  <cp:keywords/>
  <dc:description/>
  <cp:lastModifiedBy>Regényiné dr. Börczi Vera</cp:lastModifiedBy>
  <cp:revision>3</cp:revision>
  <dcterms:created xsi:type="dcterms:W3CDTF">2025-03-26T11:57:00Z</dcterms:created>
  <dcterms:modified xsi:type="dcterms:W3CDTF">2025-03-27T08:08:00Z</dcterms:modified>
</cp:coreProperties>
</file>