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666C6" wp14:editId="2E51921F">
                <wp:simplePos x="0" y="0"/>
                <wp:positionH relativeFrom="column">
                  <wp:posOffset>2441575</wp:posOffset>
                </wp:positionH>
                <wp:positionV relativeFrom="paragraph">
                  <wp:posOffset>61595</wp:posOffset>
                </wp:positionV>
                <wp:extent cx="3069590" cy="7334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61" w:rsidRPr="006A4F61" w:rsidRDefault="006A4F61" w:rsidP="006A4F6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6A5161">
                              <w:rPr>
                                <w:rFonts w:ascii="Times New Roman" w:hAnsi="Times New Roman"/>
                                <w:u w:val="single"/>
                              </w:rPr>
                              <w:t>Tárgy</w:t>
                            </w:r>
                            <w:r w:rsidRPr="008E5825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: </w:t>
                            </w:r>
                            <w:r w:rsidRPr="006A4F61">
                              <w:rPr>
                                <w:rFonts w:ascii="Times New Roman" w:hAnsi="Times New Roman"/>
                              </w:rPr>
                              <w:t xml:space="preserve">Döntés a Harkány Város Önkormányzat Képviselő-testületének a Szervezeti és Működési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6A4F61">
                              <w:rPr>
                                <w:rFonts w:ascii="Times New Roman" w:hAnsi="Times New Roman"/>
                              </w:rPr>
                              <w:t>Szabályzatról szóló 26/2016. (XII.27.) számú rendeletének módosításáról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66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25pt;margin-top:4.85pt;width:241.7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">
                <v:textbox>
                  <w:txbxContent>
                    <w:p w:rsidR="006A4F61" w:rsidRPr="006A4F61" w:rsidRDefault="006A4F61" w:rsidP="006A4F61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 w:rsidRPr="006A5161">
                        <w:rPr>
                          <w:rFonts w:ascii="Times New Roman" w:hAnsi="Times New Roman"/>
                          <w:u w:val="single"/>
                        </w:rPr>
                        <w:t>Tárgy</w:t>
                      </w:r>
                      <w:r w:rsidRPr="008E5825">
                        <w:rPr>
                          <w:rFonts w:ascii="Times New Roman" w:hAnsi="Times New Roman"/>
                          <w:u w:val="single"/>
                        </w:rPr>
                        <w:t xml:space="preserve">: </w:t>
                      </w:r>
                      <w:r w:rsidRPr="006A4F61">
                        <w:rPr>
                          <w:rFonts w:ascii="Times New Roman" w:hAnsi="Times New Roman"/>
                        </w:rPr>
                        <w:t xml:space="preserve">Döntés a Harkány Város Önkormányzat Képviselő-testületének a Szervezeti és Működési 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6A4F61">
                        <w:rPr>
                          <w:rFonts w:ascii="Times New Roman" w:hAnsi="Times New Roman"/>
                        </w:rPr>
                        <w:t>Szabályzatról szóló 26/2016. (XII.27.) számú rendeletének módosításáról</w:t>
                      </w:r>
                    </w:p>
                  </w:txbxContent>
                </v:textbox>
              </v:shape>
            </w:pict>
          </mc:Fallback>
        </mc:AlternateContent>
      </w:r>
      <w:r w:rsidRPr="004E360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A4F61" w:rsidRPr="004E360B" w:rsidRDefault="006A4F61" w:rsidP="006A4F6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drawing>
          <wp:inline distT="0" distB="0" distL="0" distR="0" wp14:anchorId="0A5F8116" wp14:editId="0CE7E9F5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HARKÁNY VÁROS ÖNKORMÁNYZATA</w:t>
      </w:r>
    </w:p>
    <w:p w:rsidR="006A4F61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4F61" w:rsidRPr="006A4F61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0E7A6F">
        <w:rPr>
          <w:rFonts w:ascii="Times New Roman" w:hAnsi="Times New Roman" w:cs="Times New Roman"/>
          <w:b/>
          <w:bCs/>
          <w:sz w:val="24"/>
          <w:szCs w:val="24"/>
        </w:rPr>
        <w:t>október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7A6F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>. napi ülésére</w:t>
      </w:r>
    </w:p>
    <w:p w:rsidR="006A4F61" w:rsidRPr="006A4F61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4F61" w:rsidRDefault="000E7A6F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A4F61" w:rsidRPr="006A4F61">
        <w:rPr>
          <w:rFonts w:ascii="Times New Roman" w:hAnsi="Times New Roman" w:cs="Times New Roman"/>
          <w:b/>
          <w:bCs/>
          <w:sz w:val="24"/>
          <w:szCs w:val="24"/>
        </w:rPr>
        <w:t>.) Napirendi pont</w:t>
      </w:r>
    </w:p>
    <w:p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822"/>
      </w:tblGrid>
      <w:tr w:rsidR="006A4F61" w:rsidRPr="004E360B" w:rsidTr="00A37C49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8208700"/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:rsidR="006A4F61" w:rsidRPr="004E360B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  <w:bookmarkEnd w:id="0"/>
          </w:p>
        </w:tc>
      </w:tr>
      <w:tr w:rsidR="006A4F61" w:rsidRPr="004E360B" w:rsidTr="00A37C49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:rsidR="006A4F61" w:rsidRPr="004E360B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6A4F61" w:rsidRPr="004E360B" w:rsidTr="00A37C49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:rsidR="006A4F61" w:rsidRPr="0002486A" w:rsidRDefault="006A4F61" w:rsidP="006A4F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86A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:rsidR="006A4F61" w:rsidRPr="000E7A6F" w:rsidRDefault="000E7A6F" w:rsidP="006A4F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E7A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Jogi és </w:t>
            </w:r>
            <w:r w:rsidR="006A4F61" w:rsidRPr="000E7A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Szociális Bizottság</w:t>
            </w:r>
          </w:p>
          <w:p w:rsidR="006A4F61" w:rsidRPr="004E360B" w:rsidRDefault="006A4F61" w:rsidP="006A4F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F61" w:rsidRPr="004E360B" w:rsidTr="00A37C49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F61" w:rsidRPr="004E360B" w:rsidTr="00A37C49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HATÁLYOS </w:t>
            </w:r>
            <w:r w:rsidRPr="006A4F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26/2016. (XII. 27.) rendelet</w:t>
            </w:r>
          </w:p>
          <w:p w:rsidR="000E7A6F" w:rsidRPr="004E360B" w:rsidRDefault="000E7A6F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6F">
              <w:rPr>
                <w:rFonts w:ascii="Times New Roman" w:hAnsi="Times New Roman" w:cs="Times New Roman"/>
                <w:sz w:val="24"/>
                <w:szCs w:val="24"/>
              </w:rPr>
              <w:t>98/2024.(X.03.)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határozat</w:t>
            </w:r>
          </w:p>
        </w:tc>
      </w:tr>
      <w:tr w:rsidR="006A4F61" w:rsidRPr="004E360B" w:rsidTr="00A37C49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:rsidR="006A4F61" w:rsidRPr="006A4F61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6A4F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RENDELET </w:t>
            </w: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</w:tr>
      <w:tr w:rsidR="006A4F61" w:rsidRPr="004E360B" w:rsidTr="00A37C49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6A4F61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F61" w:rsidRPr="006A4F61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Minősített többség</w:t>
            </w:r>
          </w:p>
        </w:tc>
      </w:tr>
      <w:tr w:rsidR="006A4F61" w:rsidRPr="004E360B" w:rsidTr="00A37C49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5C431F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3D">
              <w:rPr>
                <w:rFonts w:ascii="Times New Roman" w:hAnsi="Times New Roman" w:cs="Times New Roman"/>
                <w:sz w:val="24"/>
                <w:szCs w:val="24"/>
              </w:rPr>
              <w:t>2 oldal előterjesztés</w:t>
            </w:r>
          </w:p>
          <w:p w:rsidR="006A4F61" w:rsidRPr="005C431F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F61" w:rsidRPr="004E360B" w:rsidTr="00A37C49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F61" w:rsidRPr="004E360B" w:rsidTr="00A37C49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F61" w:rsidRPr="004E360B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A4F61" w:rsidRPr="004E360B" w:rsidRDefault="006A4F61" w:rsidP="006A4F61">
      <w:pPr>
        <w:spacing w:after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6A4F61" w:rsidRPr="004E360B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ELŐTERJESZTÉS: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Harkány Város Önkormányzat Képviselő-testülete 2024. </w:t>
      </w:r>
      <w:r w:rsidR="000E7A6F">
        <w:rPr>
          <w:rFonts w:ascii="Times New Roman" w:hAnsi="Times New Roman" w:cs="Times New Roman"/>
          <w:b/>
          <w:bCs/>
          <w:sz w:val="24"/>
          <w:szCs w:val="24"/>
        </w:rPr>
        <w:t>október 24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>. napján tartandó rendes ülésére</w:t>
      </w: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F61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6A4F61">
        <w:rPr>
          <w:rFonts w:ascii="Times New Roman" w:hAnsi="Times New Roman" w:cs="Times New Roman"/>
          <w:b/>
          <w:sz w:val="24"/>
          <w:szCs w:val="24"/>
        </w:rPr>
        <w:t>: Döntés a Harkány Város Önkormányzat Képviselő-testületének a Szervezeti és Működési  Szabályzatról szóló 26/2016. (XII.27.) számú rendeletének módosításáról</w:t>
      </w: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F61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6A4F61">
        <w:rPr>
          <w:rFonts w:ascii="Times New Roman" w:hAnsi="Times New Roman" w:cs="Times New Roman"/>
          <w:b/>
          <w:sz w:val="24"/>
          <w:szCs w:val="24"/>
        </w:rPr>
        <w:t>: Bacsáné dr. Kajdity Petra jegyző</w:t>
      </w: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14B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  <w:r w:rsidRPr="006A4F61">
        <w:rPr>
          <w:rFonts w:ascii="Times New Roman" w:hAnsi="Times New Roman" w:cs="Times New Roman"/>
          <w:b/>
          <w:sz w:val="24"/>
          <w:szCs w:val="24"/>
        </w:rPr>
        <w:t xml:space="preserve"> rendelet-tervezet</w:t>
      </w:r>
    </w:p>
    <w:p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A4F61" w:rsidRPr="0073185E" w:rsidRDefault="006A4F61" w:rsidP="000025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A4F61">
        <w:rPr>
          <w:rFonts w:ascii="Times New Roman" w:hAnsi="Times New Roman" w:cs="Times New Roman"/>
          <w:b/>
          <w:iCs/>
          <w:sz w:val="24"/>
          <w:szCs w:val="24"/>
        </w:rPr>
        <w:t>Tisztelt Képviselő-testület!</w:t>
      </w:r>
    </w:p>
    <w:p w:rsidR="006A4F61" w:rsidRPr="004E360B" w:rsidRDefault="006A4F61" w:rsidP="00002576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spacing w:val="-1"/>
          <w:u w:val="single"/>
        </w:rPr>
      </w:pPr>
    </w:p>
    <w:p w:rsidR="00406E42" w:rsidRPr="00406E42" w:rsidRDefault="00406E42" w:rsidP="00002576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 w:rsidRPr="00406E42">
        <w:rPr>
          <w:b w:val="0"/>
          <w:bCs w:val="0"/>
          <w:spacing w:val="-1"/>
        </w:rPr>
        <w:t>Harkány Város Önkormányzatának Képviselő-testülete 26/2016.(XII.27) számú rendeletével alkotta meg az önkormányzat hatályos Szervezeti és Működési Szabályzatát</w:t>
      </w:r>
      <w:r>
        <w:rPr>
          <w:b w:val="0"/>
          <w:bCs w:val="0"/>
          <w:spacing w:val="-1"/>
        </w:rPr>
        <w:t xml:space="preserve"> (a továbbiakban: SZMSZ)</w:t>
      </w:r>
      <w:r w:rsidRPr="00406E42">
        <w:rPr>
          <w:b w:val="0"/>
          <w:bCs w:val="0"/>
          <w:spacing w:val="-1"/>
        </w:rPr>
        <w:t>.</w:t>
      </w:r>
    </w:p>
    <w:p w:rsidR="00406E42" w:rsidRPr="00406E42" w:rsidRDefault="00406E42" w:rsidP="00002576">
      <w:pPr>
        <w:pStyle w:val="Cmsor11"/>
        <w:kinsoku w:val="0"/>
        <w:overflowPunct w:val="0"/>
        <w:ind w:right="86"/>
        <w:contextualSpacing/>
        <w:jc w:val="both"/>
        <w:rPr>
          <w:b w:val="0"/>
          <w:bCs w:val="0"/>
          <w:spacing w:val="-1"/>
        </w:rPr>
      </w:pPr>
    </w:p>
    <w:p w:rsidR="006A4F61" w:rsidRPr="00406E42" w:rsidRDefault="00406E42" w:rsidP="00002576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spacing w:val="-1"/>
        </w:rPr>
      </w:pPr>
      <w:r w:rsidRPr="00406E42">
        <w:rPr>
          <w:b w:val="0"/>
          <w:bCs w:val="0"/>
          <w:spacing w:val="-1"/>
        </w:rPr>
        <w:t>Magyarország helyi önkormányzatairól szóló 2011. évi CLXXXIX. törvény (</w:t>
      </w:r>
      <w:proofErr w:type="spellStart"/>
      <w:r w:rsidRPr="00406E42">
        <w:rPr>
          <w:b w:val="0"/>
          <w:bCs w:val="0"/>
          <w:spacing w:val="-1"/>
        </w:rPr>
        <w:t>Mötv</w:t>
      </w:r>
      <w:proofErr w:type="spellEnd"/>
      <w:r w:rsidRPr="00406E42">
        <w:rPr>
          <w:b w:val="0"/>
          <w:bCs w:val="0"/>
          <w:spacing w:val="-1"/>
        </w:rPr>
        <w:t xml:space="preserve">.) 53.§ (1) bekezdés </w:t>
      </w:r>
      <w:r w:rsidR="0083083D">
        <w:rPr>
          <w:b w:val="0"/>
          <w:bCs w:val="0"/>
          <w:spacing w:val="-1"/>
        </w:rPr>
        <w:t>l</w:t>
      </w:r>
      <w:r w:rsidRPr="00406E42">
        <w:rPr>
          <w:b w:val="0"/>
          <w:bCs w:val="0"/>
          <w:spacing w:val="-1"/>
        </w:rPr>
        <w:t>) pontja az alábbiak szerint rendelkezik:</w:t>
      </w:r>
    </w:p>
    <w:p w:rsidR="00406E42" w:rsidRDefault="00406E42" w:rsidP="00002576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spacing w:val="-1"/>
          <w:u w:val="single"/>
        </w:rPr>
      </w:pPr>
    </w:p>
    <w:p w:rsidR="0083083D" w:rsidRPr="0083083D" w:rsidRDefault="00406E42" w:rsidP="0083083D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i/>
          <w:iCs/>
          <w:spacing w:val="-1"/>
        </w:rPr>
      </w:pPr>
      <w:r w:rsidRPr="00406E42">
        <w:rPr>
          <w:b w:val="0"/>
          <w:bCs w:val="0"/>
          <w:i/>
          <w:iCs/>
          <w:spacing w:val="-1"/>
        </w:rPr>
        <w:t xml:space="preserve">„A képviselő-testület a működésének részletes szabályait a szervezeti és működési szabályzatról szóló rendeletében határozza meg. A képviselő-testület a szervezeti és működési szabályzatról szóló rendeletben rendelkezik: </w:t>
      </w:r>
      <w:r w:rsidR="0083083D">
        <w:rPr>
          <w:b w:val="0"/>
          <w:bCs w:val="0"/>
          <w:i/>
          <w:iCs/>
          <w:spacing w:val="-1"/>
        </w:rPr>
        <w:t>l</w:t>
      </w:r>
      <w:r w:rsidRPr="00406E42">
        <w:rPr>
          <w:b w:val="0"/>
          <w:bCs w:val="0"/>
          <w:i/>
          <w:iCs/>
          <w:spacing w:val="-1"/>
        </w:rPr>
        <w:t xml:space="preserve">) </w:t>
      </w:r>
      <w:r w:rsidR="0083083D" w:rsidRPr="0083083D">
        <w:rPr>
          <w:b w:val="0"/>
          <w:bCs w:val="0"/>
          <w:i/>
          <w:iCs/>
          <w:spacing w:val="-1"/>
        </w:rPr>
        <w:t>a képviselő-testület bizottságairól.</w:t>
      </w:r>
    </w:p>
    <w:p w:rsidR="00406E42" w:rsidRDefault="00406E42" w:rsidP="0083083D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spacing w:val="-1"/>
        </w:rPr>
      </w:pPr>
    </w:p>
    <w:p w:rsidR="00406E42" w:rsidRDefault="000E7A6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A képviselő-testület az alakuló ülésen (2024. október 03. napján) </w:t>
      </w:r>
      <w:r w:rsidR="0083083D">
        <w:rPr>
          <w:rFonts w:ascii="Times New Roman" w:hAnsi="Times New Roman" w:cs="Times New Roman"/>
          <w:spacing w:val="-1"/>
          <w:sz w:val="24"/>
          <w:szCs w:val="24"/>
        </w:rPr>
        <w:t xml:space="preserve">az SZMSZ felülvizsgálatának részeként a módosító rendelet megalkotása mellett </w:t>
      </w:r>
      <w:r>
        <w:rPr>
          <w:rFonts w:ascii="Times New Roman" w:hAnsi="Times New Roman" w:cs="Times New Roman"/>
          <w:spacing w:val="-1"/>
          <w:sz w:val="24"/>
          <w:szCs w:val="24"/>
        </w:rPr>
        <w:t>a következő határozatot hozta</w:t>
      </w:r>
      <w:r w:rsidR="0083083D">
        <w:rPr>
          <w:rFonts w:ascii="Times New Roman" w:hAnsi="Times New Roman" w:cs="Times New Roman"/>
          <w:spacing w:val="-1"/>
          <w:sz w:val="24"/>
          <w:szCs w:val="24"/>
        </w:rPr>
        <w:t>, tekintettel arra, hogy az SZMSZ felülvizsgálatát követően került sor az alpolgármester, valamint a bizottsági tagság megválasztására</w:t>
      </w:r>
      <w:r w:rsidR="006634AC">
        <w:rPr>
          <w:rFonts w:ascii="Times New Roman" w:hAnsi="Times New Roman" w:cs="Times New Roman"/>
          <w:spacing w:val="-1"/>
          <w:sz w:val="24"/>
          <w:szCs w:val="24"/>
        </w:rPr>
        <w:t xml:space="preserve"> is</w:t>
      </w:r>
      <w:r w:rsidR="0083083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0E7A6F" w:rsidRDefault="000E7A6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0E7A6F" w:rsidRPr="000E7A6F" w:rsidRDefault="000E7A6F" w:rsidP="000E7A6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E7A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98/2024.(X.03.) sz. Önkormányzati hat.:</w:t>
      </w:r>
    </w:p>
    <w:p w:rsidR="000E7A6F" w:rsidRPr="000E7A6F" w:rsidRDefault="000E7A6F" w:rsidP="000E7A6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E7A6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képviselő-testület szervezeti- és működési szabályzatának felülvizsgálatáról</w:t>
      </w: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 Város Önkormányzat Képviselő-testülete megállapítja, hogy az alakuló ülésen megtörténő választások miatt a Szervezeti és Működési Szabályzatról szóló 26/2016. (XII. 27.) önkormányzati rendelet felülvizsgálata szükségessé válik, a rendelet mellékleteiben szükséges átvezetésekre sor kell kerüljön. </w:t>
      </w: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A6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felkéri a jegyzőt, hogy a rendelet módosítását a soron következő rendes testületi ülésre készítse elő.</w:t>
      </w: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A6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Határidő:</w:t>
      </w:r>
      <w:r w:rsidRPr="000E7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következő rendes testületi ülés</w:t>
      </w:r>
    </w:p>
    <w:p w:rsidR="000E7A6F" w:rsidRPr="000E7A6F" w:rsidRDefault="000E7A6F" w:rsidP="000E7A6F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A6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Felelős:</w:t>
      </w:r>
      <w:r w:rsidRPr="000E7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0E7A6F" w:rsidRDefault="000E7A6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0E7A6F" w:rsidRDefault="006634AC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A határozatnak megfelelően elkészítettük a rendelet módosítás tervezetét. A fentieken túl az alábbi módosítások átvezetése történt meg a tervezetben:</w:t>
      </w:r>
    </w:p>
    <w:p w:rsidR="006634AC" w:rsidRDefault="006634AC" w:rsidP="006634AC">
      <w:pPr>
        <w:pStyle w:val="Szvegtrzs"/>
        <w:numPr>
          <w:ilvl w:val="0"/>
          <w:numId w:val="1"/>
        </w:numPr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13. § (5) bekezdésben technikai jellegű pontosítás ismétlés miatt.</w:t>
      </w:r>
    </w:p>
    <w:p w:rsidR="006634AC" w:rsidRDefault="006634AC" w:rsidP="006634AC">
      <w:pPr>
        <w:pStyle w:val="Szvegtrzs"/>
        <w:numPr>
          <w:ilvl w:val="0"/>
          <w:numId w:val="1"/>
        </w:numPr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lastRenderedPageBreak/>
        <w:t>20. § (2) bekezdésében a hangfelvétel készítésének a szabályai kerülnek pontosításra, egyértelművé téve, hogy az SZMSZ-ben rögzített hangfelvétel készítés kizárólag a jegyzőkönyvvezető által készített hangfelvétel készítésének szabályaira vonatkozik.</w:t>
      </w:r>
    </w:p>
    <w:p w:rsidR="00D22D41" w:rsidRDefault="00D22D41" w:rsidP="006634AC">
      <w:pPr>
        <w:pStyle w:val="Szvegtrzs"/>
        <w:numPr>
          <w:ilvl w:val="0"/>
          <w:numId w:val="1"/>
        </w:numPr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széksértés szabályainak a pontosítására kerül sor, az ülésvezetésére vonatkozó rendelkezések mellett.</w:t>
      </w:r>
    </w:p>
    <w:p w:rsidR="006634AC" w:rsidRDefault="006634AC" w:rsidP="006634AC">
      <w:pPr>
        <w:pStyle w:val="Szvegtrzs"/>
        <w:numPr>
          <w:ilvl w:val="0"/>
          <w:numId w:val="1"/>
        </w:numPr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4. mellékletben a 2.2. – 2.3. pontjában szövegszerkesztési hiba kijavítása történik (korábban a 2.3. pont átcsúszott a 2.2. ponthoz)</w:t>
      </w:r>
      <w:r w:rsidR="00D22D41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6634AC" w:rsidRDefault="006634AC" w:rsidP="006634AC">
      <w:pPr>
        <w:pStyle w:val="Szvegtrzs"/>
        <w:numPr>
          <w:ilvl w:val="0"/>
          <w:numId w:val="1"/>
        </w:numPr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6. mellékletben a munka törvénykönyves munkavállalók feletti munkáltatói jogok gyakorlása nem volt átruházva a polgármesterre, ennek pótlása történik meg azzal, hogy az önkormányzat közalkalmazotti státuszban foglalkoztatott munkavállalói felett az egyéb munkáltatói jogok</w:t>
      </w:r>
      <w:r w:rsidR="0029544E">
        <w:rPr>
          <w:rFonts w:ascii="Times New Roman" w:hAnsi="Times New Roman" w:cs="Times New Roman"/>
          <w:spacing w:val="-1"/>
          <w:sz w:val="24"/>
          <w:szCs w:val="24"/>
        </w:rPr>
        <w:t xml:space="preserve"> gyakorlása marad a polgármesternél, azaz közalkalmazott felvételéről vagy jogviszonyának megszüntetéséről való döntés továbbra is a képviselő-testület hatáskörébe tartozik. </w:t>
      </w:r>
    </w:p>
    <w:p w:rsidR="0083083D" w:rsidRDefault="0083083D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002576" w:rsidRDefault="00002576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02576">
        <w:rPr>
          <w:rFonts w:ascii="Times New Roman" w:hAnsi="Times New Roman" w:cs="Times New Roman"/>
          <w:spacing w:val="-1"/>
          <w:sz w:val="24"/>
          <w:szCs w:val="24"/>
        </w:rPr>
        <w:t>A jogalkotásról szóló 2010. évi CXXX. törvény 17. §-a alapján a jogszabály előkészítője – a jogszabály feltételezett hatásaihoz igazodó részletességű – előzetes hatásvizsgálat elvégzésével felméri a szabályozás várható következményeit. Az előzetes hatásvizsgálat eredményéről a helyi önkormányzat képviselő-testületét tájékoztatni kell.</w:t>
      </w:r>
    </w:p>
    <w:p w:rsidR="00002576" w:rsidRDefault="00002576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002576" w:rsidRPr="00002576" w:rsidRDefault="00002576" w:rsidP="00002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Hatásvizsgálat</w:t>
      </w:r>
    </w:p>
    <w:p w:rsidR="00002576" w:rsidRPr="00002576" w:rsidRDefault="00002576" w:rsidP="00002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megfelelő működése fontos része az állampolgárok életének, hiszen a legtöbb szolgáltatást a helyi önkormányzatoktól kapják. Ebből a szempontból van jelentősége annak, hogy a hatályos szervezeti-és működési szabályzat alkalmazható, és aktuális legyen, igazodva az újonnan megalakult képviselő-testület és az új önkormányzati ciklus célkitűzéseihez, a polgármester ill. a képviselő-testület ciklus-programjához. A rendelet-módosítás megalkotása az </w:t>
      </w:r>
      <w:proofErr w:type="spellStart"/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. 43.§ (3) bekezdés által előírt törvényi kötelezettség.</w:t>
      </w:r>
    </w:p>
    <w:p w:rsidR="002221B0" w:rsidRP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21B0" w:rsidRP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rendelet-módosítás elmaradásának jogkövetkezményei: </w:t>
      </w:r>
      <w:r w:rsidRPr="002221B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2221B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Mötv</w:t>
      </w:r>
      <w:proofErr w:type="spellEnd"/>
      <w:r w:rsidRPr="002221B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43.§ (3) bekezdés által előírt felülvizsgálat elmaradása törvényességi felügyeleti eljárást von maga után.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módosítás elmaradása esetén az alakuló ülésen hozott választások eredménye nem kerül átvezetésre a rendelet mellékleteiben.</w:t>
      </w:r>
    </w:p>
    <w:p w:rsid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21B0" w:rsidRP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gazdasági, költségvetési hatása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: a módosító rendelet megalkotása  nem jár az eddigiektől eltérő költségvetési hatással.</w:t>
      </w:r>
    </w:p>
    <w:p w:rsid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21B0" w:rsidRP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: nem kell számolni ilyen hatással.</w:t>
      </w:r>
    </w:p>
    <w:p w:rsidR="002221B0" w:rsidRDefault="002221B0" w:rsidP="002221B0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221B0" w:rsidRPr="002221B0" w:rsidRDefault="002221B0" w:rsidP="002221B0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következmények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: nincs ilyen hatás.</w:t>
      </w:r>
    </w:p>
    <w:p w:rsidR="00406E42" w:rsidRDefault="00406E42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C8314B" w:rsidRDefault="00C8314B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Fentiekre tekintettel tisztelettel kérem a képviselő-testületet, hogy az előterjesztéshez csatolt módosító rendeletet elfogadni szíveskedjenek. </w:t>
      </w:r>
    </w:p>
    <w:p w:rsidR="006A4F61" w:rsidRDefault="006A4F61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E360B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6A4F61" w:rsidRDefault="006A4F61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Harkány, 2024. </w:t>
      </w:r>
      <w:r w:rsidR="002221B0">
        <w:rPr>
          <w:rFonts w:ascii="Times New Roman" w:hAnsi="Times New Roman" w:cs="Times New Roman"/>
          <w:spacing w:val="-1"/>
          <w:sz w:val="24"/>
          <w:szCs w:val="24"/>
        </w:rPr>
        <w:t>10.17.</w:t>
      </w:r>
    </w:p>
    <w:p w:rsidR="006A4F61" w:rsidRDefault="006A4F61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6A4F61" w:rsidRDefault="006A4F61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ind w:left="4248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Bacsáné dr. Kajdity Petra</w:t>
      </w:r>
    </w:p>
    <w:p w:rsidR="006A4F61" w:rsidRDefault="006A4F61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ind w:left="4248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jegyző</w:t>
      </w:r>
    </w:p>
    <w:p w:rsidR="00426316" w:rsidRDefault="00426316" w:rsidP="00002576">
      <w:pPr>
        <w:jc w:val="both"/>
      </w:pPr>
    </w:p>
    <w:sectPr w:rsidR="00426316" w:rsidSect="006A4F61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152D" w:rsidRDefault="00A8152D">
      <w:pPr>
        <w:spacing w:after="0" w:line="240" w:lineRule="auto"/>
      </w:pPr>
      <w:r>
        <w:separator/>
      </w:r>
    </w:p>
  </w:endnote>
  <w:endnote w:type="continuationSeparator" w:id="0">
    <w:p w:rsidR="00A8152D" w:rsidRDefault="00A8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5844"/>
      <w:docPartObj>
        <w:docPartGallery w:val="Page Numbers (Bottom of Page)"/>
        <w:docPartUnique/>
      </w:docPartObj>
    </w:sdtPr>
    <w:sdtEndPr/>
    <w:sdtContent>
      <w:p w:rsidR="00DE747B" w:rsidRDefault="00D22D41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747B" w:rsidRDefault="00DE74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152D" w:rsidRDefault="00A8152D">
      <w:pPr>
        <w:spacing w:after="0" w:line="240" w:lineRule="auto"/>
      </w:pPr>
      <w:r>
        <w:separator/>
      </w:r>
    </w:p>
  </w:footnote>
  <w:footnote w:type="continuationSeparator" w:id="0">
    <w:p w:rsidR="00A8152D" w:rsidRDefault="00A81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2797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61"/>
    <w:rsid w:val="00002576"/>
    <w:rsid w:val="000E7A6F"/>
    <w:rsid w:val="002221B0"/>
    <w:rsid w:val="00281918"/>
    <w:rsid w:val="0029544E"/>
    <w:rsid w:val="00406E42"/>
    <w:rsid w:val="00426316"/>
    <w:rsid w:val="005C431F"/>
    <w:rsid w:val="006634AC"/>
    <w:rsid w:val="006A4F61"/>
    <w:rsid w:val="00705C95"/>
    <w:rsid w:val="0083083D"/>
    <w:rsid w:val="009334E5"/>
    <w:rsid w:val="00A62D81"/>
    <w:rsid w:val="00A8152D"/>
    <w:rsid w:val="00C8314B"/>
    <w:rsid w:val="00D22D41"/>
    <w:rsid w:val="00D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EB02"/>
  <w15:chartTrackingRefBased/>
  <w15:docId w15:val="{8A720856-E124-4C0D-B3A9-28F078D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4F61"/>
    <w:pPr>
      <w:spacing w:after="200" w:line="27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unhideWhenUsed/>
    <w:rsid w:val="006A4F6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A4F61"/>
    <w:rPr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6A4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4F61"/>
    <w:rPr>
      <w:kern w:val="0"/>
      <w14:ligatures w14:val="none"/>
    </w:rPr>
  </w:style>
  <w:style w:type="paragraph" w:customStyle="1" w:styleId="Cmsor11">
    <w:name w:val="Címsor 11"/>
    <w:basedOn w:val="Norml"/>
    <w:uiPriority w:val="99"/>
    <w:rsid w:val="006A4F61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06E4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06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699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Bacsáné dr. Kajdity Petra</cp:lastModifiedBy>
  <cp:revision>4</cp:revision>
  <dcterms:created xsi:type="dcterms:W3CDTF">2024-10-17T09:18:00Z</dcterms:created>
  <dcterms:modified xsi:type="dcterms:W3CDTF">2024-10-18T09:54:00Z</dcterms:modified>
</cp:coreProperties>
</file>