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EA61B" w14:textId="77777777" w:rsidR="00552DDC" w:rsidRDefault="005C338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Harkány Város Önkormányzata Képviselő-testületének .../.... (...) önkormányzati rendelete</w:t>
      </w:r>
    </w:p>
    <w:p w14:paraId="5EC72795" w14:textId="77777777" w:rsidR="00552DDC" w:rsidRDefault="005C338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önkormányzati tűzifa támogatásáról</w:t>
      </w:r>
    </w:p>
    <w:p w14:paraId="19466DCD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Harkány Város Önkormányzatának Képviselő-testülete a Magyarország helyi önkormányzatairól szóló 2011. évi CLXXXIX. törvény (továbbiakban </w:t>
      </w:r>
      <w:proofErr w:type="spellStart"/>
      <w:r>
        <w:t>Mötv</w:t>
      </w:r>
      <w:proofErr w:type="spellEnd"/>
      <w:r>
        <w:t>.) 143. § (4) bekezdés d) pontjában kapott felhatalmazás alapján a következő rendeletet alkotja:</w:t>
      </w:r>
    </w:p>
    <w:p w14:paraId="3DEF0FD0" w14:textId="77777777" w:rsidR="00552DDC" w:rsidRDefault="005C338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73E7D33" w14:textId="77777777" w:rsidR="00552DDC" w:rsidRDefault="005C338B">
      <w:pPr>
        <w:pStyle w:val="Szvegtrzs"/>
        <w:spacing w:after="0" w:line="240" w:lineRule="auto"/>
        <w:jc w:val="both"/>
      </w:pPr>
      <w:r>
        <w:t xml:space="preserve">(1) Amennyiben az önkormányzat saját tulajdonú vagy saját költségvetési forrásból vásárolt tűzifával rendelkezik, a képviselő-testület a rendelkezésre álló készlet és forrás figyelembevételével az adott fűtési idényre vonatkozóan dönthet térítésmentes önkormányzati tűzifa támogatás biztosításának lehetőségéről, a támogatásra felhasználható készlet mennyiségéről és a támogatás igénylési lehetőségének meghirdetéséről az igénylésre vonatkozó kérelmek benyújtásának </w:t>
      </w:r>
      <w:proofErr w:type="spellStart"/>
      <w:r>
        <w:t>határidejéről</w:t>
      </w:r>
      <w:proofErr w:type="spellEnd"/>
      <w:r>
        <w:t>.</w:t>
      </w:r>
    </w:p>
    <w:p w14:paraId="5355D0D0" w14:textId="77777777" w:rsidR="00552DDC" w:rsidRDefault="005C338B">
      <w:pPr>
        <w:pStyle w:val="Szvegtrzs"/>
        <w:spacing w:before="240" w:after="0" w:line="240" w:lineRule="auto"/>
        <w:jc w:val="both"/>
      </w:pPr>
      <w:r>
        <w:t>(2) E rendelet célja, hogy az (1) bekezdés szerinti önkormányzati tűzifa támogatás helyi szabályait megállapítsa, rendelkezzék az ellátás mértékéről, a jogosultság és igénybevétel feltételeiről.</w:t>
      </w:r>
    </w:p>
    <w:p w14:paraId="1E3899C0" w14:textId="77777777" w:rsidR="00552DDC" w:rsidRDefault="005C338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7C6F1A96" w14:textId="77777777" w:rsidR="00552DDC" w:rsidRDefault="005C338B">
      <w:pPr>
        <w:pStyle w:val="Szvegtrzs"/>
        <w:spacing w:after="0" w:line="240" w:lineRule="auto"/>
        <w:jc w:val="both"/>
      </w:pPr>
      <w:r>
        <w:t>(1) E rendelet területi hatálya kiterjed Harkány város közigazgatási területére.</w:t>
      </w:r>
    </w:p>
    <w:p w14:paraId="4D5BE367" w14:textId="77777777" w:rsidR="00552DDC" w:rsidRDefault="005C338B">
      <w:pPr>
        <w:pStyle w:val="Szvegtrzs"/>
        <w:spacing w:before="240" w:after="0" w:line="240" w:lineRule="auto"/>
        <w:jc w:val="both"/>
      </w:pPr>
      <w:r>
        <w:t>(2) E rendelet személyi hatálya Harkány város közigazgatási területén élő, a szociális igazgatásról és szociális ellátásokról szóló 1993. évi III. törvény (a továbbiakban Szt.) 3. § (1)-(3) bekezdésében meghatározott személyekre terjed ki.</w:t>
      </w:r>
    </w:p>
    <w:p w14:paraId="592FCA72" w14:textId="77777777" w:rsidR="00552DDC" w:rsidRDefault="005C338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9766410" w14:textId="77777777" w:rsidR="00552DDC" w:rsidRDefault="005C338B">
      <w:pPr>
        <w:pStyle w:val="Szvegtrzs"/>
        <w:spacing w:after="0" w:line="240" w:lineRule="auto"/>
        <w:jc w:val="both"/>
      </w:pPr>
      <w:r>
        <w:t>Harkány Város Önkormányzatának Képviselő-testülete az önkormányzati tűzifa támogatás iránti kérelmek elbírálásával, a juttatásra felhasználható készlet kiutalásával kapcsolatos döntési hatáskörét a Jogi és Szociális Bizottságra ruházza át.</w:t>
      </w:r>
    </w:p>
    <w:p w14:paraId="6DE97BD2" w14:textId="77777777" w:rsidR="00552DDC" w:rsidRDefault="005C338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31402877" w14:textId="77777777" w:rsidR="00552DDC" w:rsidRDefault="005C338B">
      <w:pPr>
        <w:pStyle w:val="Szvegtrzs"/>
        <w:spacing w:after="0" w:line="240" w:lineRule="auto"/>
        <w:jc w:val="both"/>
      </w:pPr>
      <w:r>
        <w:t>(1) Az önkormányzat a képviselő-testület által a támogatásra felhasználható készlet mértékéig vissza nem térítendő természetbeni támogatásként térítésmentesen önkormányzati tűzifa támogatást nyújthat annak, aki Harkányban bejelentett állandó lakóhelyén, vagy tartózkodási helyén életvitelszerűen él és a rendelet 5. §-</w:t>
      </w:r>
      <w:proofErr w:type="spellStart"/>
      <w:r>
        <w:t>ában</w:t>
      </w:r>
      <w:proofErr w:type="spellEnd"/>
      <w:r>
        <w:t xml:space="preserve"> meghatározott feltételeknek megfelel.</w:t>
      </w:r>
    </w:p>
    <w:p w14:paraId="055D3CC5" w14:textId="77777777" w:rsidR="00552DDC" w:rsidRDefault="005C338B">
      <w:pPr>
        <w:pStyle w:val="Szvegtrzs"/>
        <w:spacing w:before="240" w:after="0" w:line="240" w:lineRule="auto"/>
        <w:jc w:val="both"/>
      </w:pPr>
      <w:r>
        <w:t>(2) A támogatás háztartásonként egy személy részére nyújtható.</w:t>
      </w:r>
    </w:p>
    <w:p w14:paraId="64F0F561" w14:textId="77777777" w:rsidR="00552DDC" w:rsidRDefault="005C338B">
      <w:pPr>
        <w:pStyle w:val="Szvegtrzs"/>
        <w:spacing w:before="240" w:after="0" w:line="240" w:lineRule="auto"/>
        <w:jc w:val="both"/>
      </w:pPr>
      <w:r>
        <w:t xml:space="preserve">(3) Harkányi lakóhellyel és tartózkodási hellyel is rendelkező személy csak ott kérelmezheti a támogatást és vehető figyelembe a háztartás tagjaként, ahol életvitelszerűen él. </w:t>
      </w:r>
    </w:p>
    <w:p w14:paraId="0B0283B3" w14:textId="77777777" w:rsidR="00552DDC" w:rsidRDefault="005C338B">
      <w:pPr>
        <w:pStyle w:val="Szvegtrzs"/>
        <w:spacing w:before="240" w:after="0" w:line="240" w:lineRule="auto"/>
        <w:jc w:val="both"/>
      </w:pPr>
      <w:r>
        <w:t>(4) Az üresen álló, nem lakott ingatlanra támogatás nem állapítható meg.</w:t>
      </w:r>
    </w:p>
    <w:p w14:paraId="7A832E5C" w14:textId="77777777" w:rsidR="00552DDC" w:rsidRDefault="005C338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15967271" w14:textId="77777777" w:rsidR="00552DDC" w:rsidRDefault="005C338B">
      <w:pPr>
        <w:pStyle w:val="Szvegtrzs"/>
        <w:spacing w:after="0" w:line="240" w:lineRule="auto"/>
        <w:jc w:val="both"/>
      </w:pPr>
      <w:r>
        <w:t xml:space="preserve">(1) Az önkormányzati tűzifa támogatás annak nyújtható, </w:t>
      </w:r>
    </w:p>
    <w:p w14:paraId="47B105A2" w14:textId="77777777" w:rsidR="00552DDC" w:rsidRDefault="005C338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a)</w:t>
      </w:r>
      <w:r>
        <w:tab/>
        <w:t>akinek, vagy a háztartásában élő személyek valamelyikének nincs a birtokában 2 m</w:t>
      </w:r>
      <w:r>
        <w:rPr>
          <w:vertAlign w:val="superscript"/>
        </w:rPr>
        <w:t>3</w:t>
      </w:r>
      <w:r>
        <w:t>-t meghaladó mennyiségű tűzifa és fatüzelésre alkalmas fűtőberendezéssel rendelkezik, és</w:t>
      </w:r>
    </w:p>
    <w:p w14:paraId="6D31F49C" w14:textId="77777777" w:rsidR="00552DDC" w:rsidRDefault="005C338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 családjában az egy főre jutó havi nettó jövedelem nem haladja meg a szociális vetítési alap 400 %-át,</w:t>
      </w:r>
    </w:p>
    <w:p w14:paraId="3081FFEE" w14:textId="77777777" w:rsidR="00552DDC" w:rsidRDefault="005C338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t xml:space="preserve"> egyedül élő vagy gyermekeit egyedül nevelő kérelmező esetén családjában az egy főre jutó havi nettó jövedelem nem haladja meg a szociális vetítési alap 500 %-át.</w:t>
      </w:r>
    </w:p>
    <w:p w14:paraId="06441FA9" w14:textId="77777777" w:rsidR="00552DDC" w:rsidRDefault="005C338B">
      <w:pPr>
        <w:pStyle w:val="Szvegtrzs"/>
        <w:spacing w:before="240" w:after="0" w:line="240" w:lineRule="auto"/>
        <w:jc w:val="both"/>
      </w:pPr>
      <w:r>
        <w:t>(2) Az önkormányzati tűzifa támogatás iránti kérelmek elbírálásánál előnyt élvez az a kérelmező, aki</w:t>
      </w:r>
    </w:p>
    <w:p w14:paraId="7E7F53D5" w14:textId="77777777" w:rsidR="00552DDC" w:rsidRDefault="005C338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Szt. szerint aktív korúak ellátására, vagy</w:t>
      </w:r>
    </w:p>
    <w:p w14:paraId="75C0107B" w14:textId="77777777" w:rsidR="00552DDC" w:rsidRDefault="005C338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Szt. szerint időskorúak járadékára, vagy</w:t>
      </w:r>
    </w:p>
    <w:p w14:paraId="6445337F" w14:textId="77777777" w:rsidR="00552DDC" w:rsidRDefault="005C338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Harkány Város Önkormányzata Képviselő-testületének 7/2015. (II.27.) önkormányzati rendelete szerint települési támogatásra -különösen lakásfenntartáshoz nyújtott települési támogatásra- jogosult, vagy </w:t>
      </w:r>
    </w:p>
    <w:p w14:paraId="4DD56FDE" w14:textId="77777777" w:rsidR="00552DDC" w:rsidRDefault="005C338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 a családjában a gyermekek védelméről és a gyámügyi igazgatásról szóló törvényben szabályozott hátrányos vagy halmozottan hátrányos helyzetű gyermeket nevelnek vagy</w:t>
      </w:r>
    </w:p>
    <w:p w14:paraId="10318499" w14:textId="77777777" w:rsidR="00552DDC" w:rsidRDefault="005C338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 a hetven év feletti kérelmező.</w:t>
      </w:r>
    </w:p>
    <w:p w14:paraId="56B8991A" w14:textId="77777777" w:rsidR="00552DDC" w:rsidRDefault="005C338B">
      <w:pPr>
        <w:pStyle w:val="Szvegtrzs"/>
        <w:spacing w:before="240" w:after="0" w:line="240" w:lineRule="auto"/>
        <w:jc w:val="both"/>
      </w:pPr>
      <w:r>
        <w:t xml:space="preserve">(3) Az (1) bekezdés szerinti jövedelmi feltételre tekintet nélkül támogatásban részesíthető kivételes </w:t>
      </w:r>
      <w:proofErr w:type="spellStart"/>
      <w:r>
        <w:t>méltányosságból</w:t>
      </w:r>
      <w:proofErr w:type="spellEnd"/>
      <w:r>
        <w:t xml:space="preserve"> az is, aki rendkívüli élethelyzetbe került - különösen természeti csapás, katasztrófa, baleset, hosszabb orvosi kezelés miatt - és a támogatás nélkül a létfenntartása veszélybe kerülne. Ilyen esetben a támogatási kérelem elbírálásához szükséges igazolások előzetes beszerzésétől is el lehet tekinteni, amennyiben vélelmezhető, hogy a kérelmező a feltételeknek megfelel és ezt írásbeli nyilatkozatával megerősíti. A kérelem elbírálásához szükséges igazolásokat utólag 15 napon belül pótolni kell, </w:t>
      </w:r>
      <w:r>
        <w:t>egyébként a kérelmező a természetbeni támogatás pénzbeli ellenértékének megfizetésére kötelezhető.</w:t>
      </w:r>
    </w:p>
    <w:p w14:paraId="02D66B24" w14:textId="77777777" w:rsidR="00552DDC" w:rsidRDefault="005C338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76D8FEBE" w14:textId="77777777" w:rsidR="00552DDC" w:rsidRDefault="005C338B">
      <w:pPr>
        <w:pStyle w:val="Szvegtrzs"/>
        <w:spacing w:after="0" w:line="240" w:lineRule="auto"/>
        <w:jc w:val="both"/>
      </w:pPr>
      <w:r>
        <w:t>(1) Az önkormányzati tűzifa támogatás iránti kérelmeket a Harkányi Polgármesteri Hivatal Igazgatási Osztályán kell benyújtani az 1. melléklet szerinti formanyomtatványon, a 2. melléklet szerinti jövedelem és vagyonnyilatkozattal.</w:t>
      </w:r>
    </w:p>
    <w:p w14:paraId="7DB1C7D7" w14:textId="77777777" w:rsidR="00552DDC" w:rsidRDefault="005C338B">
      <w:pPr>
        <w:pStyle w:val="Szvegtrzs"/>
        <w:spacing w:before="240" w:after="0" w:line="240" w:lineRule="auto"/>
        <w:jc w:val="both"/>
      </w:pPr>
      <w:r>
        <w:t>(2) A kérelmek elbírálásánál az Szt. jövedelemszámítási szabályait kell alkalmazni.</w:t>
      </w:r>
    </w:p>
    <w:p w14:paraId="284C8DF3" w14:textId="77777777" w:rsidR="00552DDC" w:rsidRDefault="005C338B">
      <w:pPr>
        <w:pStyle w:val="Szvegtrzs"/>
        <w:spacing w:before="240" w:after="0" w:line="240" w:lineRule="auto"/>
        <w:jc w:val="both"/>
      </w:pPr>
      <w:r>
        <w:t xml:space="preserve">(3) A jogosultság és a kérelemben foglaltak valódiságának ellenőrzésére az eljárás során környezettanulmány végezhető. </w:t>
      </w:r>
    </w:p>
    <w:p w14:paraId="1BEE6D16" w14:textId="77777777" w:rsidR="00552DDC" w:rsidRDefault="005C338B">
      <w:pPr>
        <w:pStyle w:val="Szvegtrzs"/>
        <w:spacing w:before="240" w:after="0" w:line="240" w:lineRule="auto"/>
        <w:jc w:val="both"/>
      </w:pPr>
      <w:r>
        <w:t>(4) Amennyiben a támogatott az e rendelet alapján részére biztosított tűzifát értékesíti, vagy utólag megállapításra kerül, hogy azt nem arra jogosult igényelte és kapta, köteles az ingyenesen biztosított tűzifa esetében 30.000.- Ft + ÁFA/erdei m</w:t>
      </w:r>
      <w:r>
        <w:rPr>
          <w:vertAlign w:val="superscript"/>
        </w:rPr>
        <w:t>3</w:t>
      </w:r>
      <w:r>
        <w:t>, valamint a kiszállítás költségének visszafizetésére.</w:t>
      </w:r>
    </w:p>
    <w:p w14:paraId="24DB953F" w14:textId="77777777" w:rsidR="00552DDC" w:rsidRDefault="005C338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16F96AD4" w14:textId="77777777" w:rsidR="00552DDC" w:rsidRDefault="005C338B">
      <w:pPr>
        <w:pStyle w:val="Szvegtrzs"/>
        <w:spacing w:after="0" w:line="240" w:lineRule="auto"/>
        <w:jc w:val="both"/>
      </w:pPr>
      <w:r>
        <w:t>Hatályát veszti A szociális célú tűzifa juttatásról szóló 21/2012. (XII.28.) önkormányzati rendelet.</w:t>
      </w:r>
    </w:p>
    <w:p w14:paraId="798411CA" w14:textId="77777777" w:rsidR="00552DDC" w:rsidRDefault="005C338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5AAB7D39" w14:textId="77777777" w:rsidR="00552DDC" w:rsidRDefault="005C338B">
      <w:pPr>
        <w:pStyle w:val="Szvegtrzs"/>
        <w:spacing w:after="0" w:line="240" w:lineRule="auto"/>
        <w:jc w:val="both"/>
      </w:pPr>
      <w:r>
        <w:t>Hatályát veszti a 2017. évi szociális tüzelőanyag vásárlásához kapcsolódó kiegészítő támogatás nyújtásáról szóló 21/2018. (XI.20.) önkormányzati rendelet.</w:t>
      </w:r>
    </w:p>
    <w:p w14:paraId="7FEFE3DF" w14:textId="77777777" w:rsidR="00552DDC" w:rsidRDefault="005C338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3105DEFE" w14:textId="77777777" w:rsidR="00552DDC" w:rsidRDefault="005C338B">
      <w:pPr>
        <w:pStyle w:val="Szvegtrzs"/>
        <w:spacing w:after="0" w:line="240" w:lineRule="auto"/>
        <w:jc w:val="both"/>
      </w:pPr>
      <w:r>
        <w:lastRenderedPageBreak/>
        <w:t>Ez a rendelet a kihirdetését követő napon lép hatályba.</w:t>
      </w:r>
      <w:r>
        <w:br w:type="page"/>
      </w:r>
    </w:p>
    <w:p w14:paraId="49488F37" w14:textId="77777777" w:rsidR="00552DDC" w:rsidRDefault="005C338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1. </w:t>
      </w:r>
      <w:r>
        <w:rPr>
          <w:i/>
          <w:iCs/>
          <w:u w:val="single"/>
        </w:rPr>
        <w:t>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7FAAFBC1" w14:textId="77777777" w:rsidR="00552DDC" w:rsidRDefault="005C338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Kérelem önkormányzati tűzifa támogatáshoz</w:t>
      </w:r>
    </w:p>
    <w:p w14:paraId="5D8925F4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1. </w:t>
      </w:r>
      <w:r>
        <w:rPr>
          <w:b/>
          <w:bCs/>
        </w:rPr>
        <w:t xml:space="preserve">Kérelmező </w:t>
      </w:r>
      <w:proofErr w:type="gramStart"/>
      <w:r>
        <w:rPr>
          <w:b/>
          <w:bCs/>
        </w:rPr>
        <w:t>neve</w:t>
      </w:r>
      <w:r>
        <w:t>:_</w:t>
      </w:r>
      <w:proofErr w:type="gramEnd"/>
      <w:r>
        <w:t>________________________________</w:t>
      </w:r>
    </w:p>
    <w:p w14:paraId="7181F1CE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2. </w:t>
      </w:r>
      <w:r>
        <w:rPr>
          <w:b/>
          <w:bCs/>
        </w:rPr>
        <w:t>születési neve</w:t>
      </w:r>
      <w:r>
        <w:t>: _________________________________</w:t>
      </w:r>
    </w:p>
    <w:p w14:paraId="212668D2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3. </w:t>
      </w:r>
      <w:r>
        <w:rPr>
          <w:b/>
          <w:bCs/>
        </w:rPr>
        <w:t>Születési helye</w:t>
      </w:r>
      <w:r>
        <w:t xml:space="preserve">: _________________________________ </w:t>
      </w:r>
      <w:r>
        <w:rPr>
          <w:b/>
          <w:bCs/>
        </w:rPr>
        <w:t>születési ideje</w:t>
      </w:r>
      <w:r>
        <w:t>: _________________________________</w:t>
      </w:r>
    </w:p>
    <w:p w14:paraId="598FF2DD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4. </w:t>
      </w:r>
      <w:r>
        <w:rPr>
          <w:b/>
          <w:bCs/>
        </w:rPr>
        <w:t xml:space="preserve">Anyja </w:t>
      </w:r>
      <w:proofErr w:type="gramStart"/>
      <w:r>
        <w:rPr>
          <w:b/>
          <w:bCs/>
        </w:rPr>
        <w:t>neve</w:t>
      </w:r>
      <w:r>
        <w:t>:_</w:t>
      </w:r>
      <w:proofErr w:type="gramEnd"/>
      <w:r>
        <w:t xml:space="preserve">________________________________ </w:t>
      </w:r>
    </w:p>
    <w:p w14:paraId="0264F96E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5. </w:t>
      </w:r>
      <w:r>
        <w:rPr>
          <w:b/>
          <w:bCs/>
        </w:rPr>
        <w:t>TAJ-szám</w:t>
      </w:r>
      <w:r>
        <w:t>a</w:t>
      </w:r>
      <w:r>
        <w:rPr>
          <w:b/>
          <w:bCs/>
        </w:rPr>
        <w:t>:</w:t>
      </w:r>
      <w:r>
        <w:t xml:space="preserve"> ________________________________</w:t>
      </w:r>
    </w:p>
    <w:p w14:paraId="76C1AF13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6. </w:t>
      </w:r>
      <w:r>
        <w:rPr>
          <w:b/>
          <w:bCs/>
        </w:rPr>
        <w:t>Lakóhelye</w:t>
      </w:r>
      <w:r>
        <w:t>: ________________________________________________________________________________________________</w:t>
      </w:r>
    </w:p>
    <w:p w14:paraId="7F665BFE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7. </w:t>
      </w:r>
      <w:r>
        <w:rPr>
          <w:b/>
          <w:bCs/>
        </w:rPr>
        <w:t>Tartózkodási helye: _</w:t>
      </w:r>
      <w:r>
        <w:t>_______________________________________________________________________________________________</w:t>
      </w:r>
    </w:p>
    <w:p w14:paraId="14E42C5E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8. </w:t>
      </w:r>
      <w:r>
        <w:rPr>
          <w:b/>
          <w:bCs/>
        </w:rPr>
        <w:t>Lakáshasználat jogcíme:</w:t>
      </w:r>
      <w:r>
        <w:t xml:space="preserve"> tulajdonos – haszonélvező - főbérlő – albérlő - családtag - szívességi lakáshasználó - jogcím nélküli lakáshasználó (a megfelelő aláhúzandó!)</w:t>
      </w:r>
    </w:p>
    <w:p w14:paraId="1086C6D4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9. </w:t>
      </w:r>
      <w:r>
        <w:rPr>
          <w:b/>
          <w:bCs/>
        </w:rPr>
        <w:t>Családi állapota</w:t>
      </w:r>
      <w:r>
        <w:t>: Házas, Élettárs, Hajadon, Nőtlen, Elvált, Különélő, Özvegy (a megfelelő aláhúzandó!)</w:t>
      </w:r>
    </w:p>
    <w:p w14:paraId="1D865ABB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10. </w:t>
      </w:r>
      <w:proofErr w:type="gramStart"/>
      <w:r>
        <w:rPr>
          <w:b/>
          <w:bCs/>
        </w:rPr>
        <w:t>Állampolgársága</w:t>
      </w:r>
      <w:r>
        <w:t>:_</w:t>
      </w:r>
      <w:proofErr w:type="gramEnd"/>
      <w:r>
        <w:t>_________________________</w:t>
      </w:r>
    </w:p>
    <w:p w14:paraId="465375C0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11. </w:t>
      </w:r>
      <w:r>
        <w:rPr>
          <w:b/>
          <w:bCs/>
        </w:rPr>
        <w:t>A kérelem indoklása</w:t>
      </w:r>
      <w: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</w:t>
      </w:r>
    </w:p>
    <w:p w14:paraId="0AD91AF9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12. </w:t>
      </w:r>
      <w:r>
        <w:rPr>
          <w:b/>
          <w:bCs/>
        </w:rPr>
        <w:t>Aláhúzással jelölje, ha</w:t>
      </w:r>
      <w:r>
        <w:t>:</w:t>
      </w:r>
    </w:p>
    <w:p w14:paraId="45EC7C3A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12.1. </w:t>
      </w:r>
      <w:r>
        <w:rPr>
          <w:i/>
          <w:iCs/>
        </w:rPr>
        <w:t xml:space="preserve">kérelmező az </w:t>
      </w:r>
      <w:r>
        <w:t>Szt.</w:t>
      </w:r>
      <w:r>
        <w:rPr>
          <w:i/>
          <w:iCs/>
        </w:rPr>
        <w:t xml:space="preserve"> szerint aktív korúak ellátására jogosult</w:t>
      </w:r>
    </w:p>
    <w:p w14:paraId="1C6698A3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12.2. </w:t>
      </w:r>
      <w:r>
        <w:rPr>
          <w:i/>
          <w:iCs/>
        </w:rPr>
        <w:t xml:space="preserve">kérelmező az </w:t>
      </w:r>
      <w:r>
        <w:t>Szt.</w:t>
      </w:r>
      <w:r>
        <w:rPr>
          <w:i/>
          <w:iCs/>
        </w:rPr>
        <w:t xml:space="preserve"> szerint időskorúak járadékára jog</w:t>
      </w:r>
      <w:r>
        <w:t>o</w:t>
      </w:r>
      <w:r>
        <w:rPr>
          <w:i/>
          <w:iCs/>
        </w:rPr>
        <w:t>sult</w:t>
      </w:r>
    </w:p>
    <w:p w14:paraId="26FA5758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12.3. </w:t>
      </w:r>
      <w:r>
        <w:rPr>
          <w:i/>
          <w:iCs/>
        </w:rPr>
        <w:t xml:space="preserve">kérelmező Harkány Város Önkormányzata Képviselő-testületének </w:t>
      </w:r>
      <w:r>
        <w:t>7/2015. (II.27.) önkormányzati rendelet</w:t>
      </w:r>
      <w:r>
        <w:rPr>
          <w:i/>
          <w:iCs/>
        </w:rPr>
        <w:t>e szerint települési támogatásra -különösen lakásfenntartáshoz nyújtott települési támogatásra- jogosult</w:t>
      </w:r>
    </w:p>
    <w:p w14:paraId="6CF5924C" w14:textId="77777777" w:rsidR="00552DDC" w:rsidRDefault="005C338B">
      <w:pPr>
        <w:pStyle w:val="Szvegtrzs"/>
        <w:spacing w:before="220" w:after="0" w:line="240" w:lineRule="auto"/>
        <w:jc w:val="both"/>
      </w:pPr>
      <w:r>
        <w:lastRenderedPageBreak/>
        <w:t xml:space="preserve">12.4. </w:t>
      </w:r>
      <w:r>
        <w:rPr>
          <w:i/>
          <w:iCs/>
        </w:rPr>
        <w:t>kérelmező családjában a gyermekek védelméről és a gyámügyi igazgatásról szóló törvényben szabályozott hátrányos vagy halmozottan hátrányos helyzetű gyermeket nevelnek</w:t>
      </w:r>
    </w:p>
    <w:p w14:paraId="23FA6AD1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12.5. </w:t>
      </w:r>
      <w:r>
        <w:rPr>
          <w:i/>
          <w:iCs/>
        </w:rPr>
        <w:t xml:space="preserve">kérelmező hetven év feletti </w:t>
      </w:r>
    </w:p>
    <w:p w14:paraId="58E09B7B" w14:textId="77777777" w:rsidR="00552DDC" w:rsidRDefault="005C338B">
      <w:pPr>
        <w:pStyle w:val="Szvegtrzs"/>
        <w:spacing w:before="220" w:after="0" w:line="240" w:lineRule="auto"/>
        <w:jc w:val="both"/>
      </w:pPr>
      <w:r>
        <w:rPr>
          <w:b/>
          <w:bCs/>
        </w:rPr>
        <w:t>12. Nyilatkozom, hogy a háztartásában élő személyek egyikének sincs a birtokában 2 m</w:t>
      </w:r>
      <w:r>
        <w:rPr>
          <w:b/>
          <w:bCs/>
          <w:vertAlign w:val="superscript"/>
        </w:rPr>
        <w:t>3</w:t>
      </w:r>
      <w:r>
        <w:rPr>
          <w:b/>
          <w:bCs/>
        </w:rPr>
        <w:t>-t meghaladó mennyiségű tűzifa és a háztartás fatüzelésre alkalmas fűtőberendezéssel rendelkezik.</w:t>
      </w:r>
    </w:p>
    <w:p w14:paraId="3BB9A96E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13. </w:t>
      </w:r>
      <w:r>
        <w:rPr>
          <w:b/>
          <w:bCs/>
        </w:rPr>
        <w:t>Alulírott kérelmező</w:t>
      </w:r>
      <w:r>
        <w:t xml:space="preserve"> </w:t>
      </w:r>
      <w:r>
        <w:rPr>
          <w:b/>
          <w:bCs/>
        </w:rPr>
        <w:t xml:space="preserve">tudomásul veszem, hogy nem nyújtható </w:t>
      </w:r>
      <w:r>
        <w:rPr>
          <w:b/>
          <w:bCs/>
        </w:rPr>
        <w:t>önkormányzati támogatás annak a személynek, aki a körülményeivel kapcsolatban valótlan adatot, tényt közöl. A jogosulatlanul és rosszhiszeműen felvett támogatás</w:t>
      </w:r>
      <w:r>
        <w:t xml:space="preserve">t </w:t>
      </w:r>
      <w:r>
        <w:rPr>
          <w:b/>
          <w:bCs/>
        </w:rPr>
        <w:t>vissza</w:t>
      </w:r>
      <w:r>
        <w:t xml:space="preserve"> kell </w:t>
      </w:r>
      <w:r>
        <w:rPr>
          <w:b/>
          <w:bCs/>
        </w:rPr>
        <w:t>fizetni.</w:t>
      </w:r>
    </w:p>
    <w:p w14:paraId="5CA5C271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14. </w:t>
      </w:r>
      <w:r>
        <w:rPr>
          <w:b/>
          <w:bCs/>
        </w:rPr>
        <w:t>Hozzájárulok a kérelemben és a hozzá kapcsolódó jövedelem és vagyonnyilatkozatban szereplő adatoknak a kérelem elbírálásával és a támogatás nyújtásával kapcsolatos eljárásban történő felhasználásához, kezeléséhez.</w:t>
      </w:r>
    </w:p>
    <w:p w14:paraId="5E214EF4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15. </w:t>
      </w:r>
      <w:r>
        <w:rPr>
          <w:b/>
          <w:bCs/>
        </w:rPr>
        <w:t>Kelt: Harkány, __________________________</w:t>
      </w:r>
    </w:p>
    <w:p w14:paraId="3EDEC1AE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16. </w:t>
      </w:r>
      <w:r>
        <w:rPr>
          <w:b/>
          <w:bCs/>
        </w:rPr>
        <w:t>Aláírás: __________________________</w:t>
      </w:r>
      <w:r>
        <w:br w:type="page"/>
      </w:r>
    </w:p>
    <w:p w14:paraId="02B8FE4A" w14:textId="77777777" w:rsidR="00552DDC" w:rsidRDefault="005C338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0E001AB4" w14:textId="77777777" w:rsidR="00552DDC" w:rsidRDefault="005C338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Jövedelem és vagyonnyilatkozat</w:t>
      </w:r>
    </w:p>
    <w:p w14:paraId="350D1940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1. </w:t>
      </w:r>
      <w:r>
        <w:rPr>
          <w:b/>
          <w:bCs/>
        </w:rPr>
        <w:t>A. Személyi adatok:</w:t>
      </w:r>
    </w:p>
    <w:p w14:paraId="528E7D06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1.1. Az ellátást igénylő </w:t>
      </w:r>
      <w:proofErr w:type="gramStart"/>
      <w:r>
        <w:t>neve:.................................................................................................................</w:t>
      </w:r>
      <w:proofErr w:type="gramEnd"/>
    </w:p>
    <w:p w14:paraId="3F5F21AD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1.2. </w:t>
      </w:r>
      <w:r>
        <w:t>születési neve: .............................................................................................................................................................................</w:t>
      </w:r>
    </w:p>
    <w:p w14:paraId="3F9BC32A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1.3. születési </w:t>
      </w:r>
      <w:proofErr w:type="gramStart"/>
      <w:r>
        <w:t>ideje:..............................................................................................................................................................................</w:t>
      </w:r>
      <w:proofErr w:type="gramEnd"/>
    </w:p>
    <w:p w14:paraId="559AE983" w14:textId="77777777" w:rsidR="00552DDC" w:rsidRDefault="005C338B">
      <w:pPr>
        <w:pStyle w:val="Szvegtrzs"/>
        <w:spacing w:before="220" w:after="0" w:line="240" w:lineRule="auto"/>
        <w:jc w:val="both"/>
      </w:pPr>
      <w:r>
        <w:t>1.4. Az ellátást igénylő bejelentett lakóhelyének címe: ..............................................................................................................</w:t>
      </w:r>
    </w:p>
    <w:p w14:paraId="32FD3CD4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1.5. Az ellátást igénylő tartózkodási helyének </w:t>
      </w:r>
      <w:proofErr w:type="gramStart"/>
      <w:r>
        <w:t>címe:....................................................................................................................</w:t>
      </w:r>
      <w:proofErr w:type="gramEnd"/>
    </w:p>
    <w:p w14:paraId="38135C9E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1.6. Ha az ellátást igénylő nem cselekvőképes, a törvényes képviselő neve és </w:t>
      </w:r>
      <w:proofErr w:type="gramStart"/>
      <w:r>
        <w:t>lakcíme:......................................................</w:t>
      </w:r>
      <w:proofErr w:type="gramEnd"/>
    </w:p>
    <w:p w14:paraId="59D4FDCD" w14:textId="77777777" w:rsidR="00552DDC" w:rsidRDefault="005C338B">
      <w:pPr>
        <w:pStyle w:val="Szvegtrzs"/>
        <w:spacing w:before="220" w:after="0" w:line="240" w:lineRule="auto"/>
        <w:jc w:val="both"/>
      </w:pPr>
      <w:r>
        <w:t>1.7. .........................................................................................................................................................................................................</w:t>
      </w:r>
    </w:p>
    <w:p w14:paraId="5B198A99" w14:textId="77777777" w:rsidR="00552DDC" w:rsidRDefault="005C338B">
      <w:pPr>
        <w:pStyle w:val="Szvegtrzs"/>
        <w:spacing w:before="220" w:after="0" w:line="240" w:lineRule="auto"/>
        <w:jc w:val="both"/>
      </w:pPr>
      <w:r>
        <w:t>1.8. Az igénylővel egy háztartásban élők: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2"/>
        <w:gridCol w:w="1347"/>
        <w:gridCol w:w="2021"/>
        <w:gridCol w:w="2021"/>
        <w:gridCol w:w="1058"/>
        <w:gridCol w:w="2983"/>
      </w:tblGrid>
      <w:tr w:rsidR="00552DDC" w14:paraId="7F339EA6" w14:textId="77777777">
        <w:trPr>
          <w:tblHeader/>
        </w:trPr>
        <w:tc>
          <w:tcPr>
            <w:tcW w:w="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6E359" w14:textId="77777777" w:rsidR="00552DDC" w:rsidRDefault="00552DDC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CD062" w14:textId="77777777" w:rsidR="00552DDC" w:rsidRDefault="005C338B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30D9B" w14:textId="77777777" w:rsidR="00552DDC" w:rsidRDefault="005C338B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DAA29" w14:textId="77777777" w:rsidR="00552DDC" w:rsidRDefault="005C338B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598E0" w14:textId="77777777" w:rsidR="00552DDC" w:rsidRDefault="005C338B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682C6" w14:textId="77777777" w:rsidR="00552DDC" w:rsidRDefault="005C338B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552DDC" w14:paraId="21B94B34" w14:textId="77777777">
        <w:trPr>
          <w:tblHeader/>
        </w:trPr>
        <w:tc>
          <w:tcPr>
            <w:tcW w:w="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A3366" w14:textId="77777777" w:rsidR="00552DDC" w:rsidRDefault="00552DDC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2BBE0" w14:textId="77777777" w:rsidR="00552DDC" w:rsidRDefault="005C338B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Név</w:t>
            </w:r>
            <w:r>
              <w:rPr>
                <w:b/>
                <w:bCs/>
              </w:rPr>
              <w:br/>
              <w:t>(születési név)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E68E6" w14:textId="77777777" w:rsidR="00552DDC" w:rsidRDefault="005C338B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Rokonsági fok: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B2861" w14:textId="77777777" w:rsidR="00552DDC" w:rsidRDefault="005C338B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Születési helye, ideje</w:t>
            </w:r>
            <w:r>
              <w:rPr>
                <w:b/>
                <w:bCs/>
              </w:rPr>
              <w:br/>
              <w:t>(év, hó, nap)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8EF7F" w14:textId="77777777" w:rsidR="00552DDC" w:rsidRDefault="005C338B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Anyja neve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8C84F" w14:textId="77777777" w:rsidR="00552DDC" w:rsidRDefault="005C338B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Társadalombiztosítási Azonosító</w:t>
            </w:r>
            <w:r>
              <w:rPr>
                <w:b/>
                <w:bCs/>
              </w:rPr>
              <w:br/>
              <w:t>Jele</w:t>
            </w:r>
          </w:p>
        </w:tc>
      </w:tr>
      <w:tr w:rsidR="00552DDC" w14:paraId="6CD7344D" w14:textId="77777777">
        <w:tc>
          <w:tcPr>
            <w:tcW w:w="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6CED3" w14:textId="77777777" w:rsidR="00552DDC" w:rsidRDefault="005C338B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952B0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60233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F5DAE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9BF7E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41219" w14:textId="77777777" w:rsidR="00552DDC" w:rsidRDefault="00552DDC">
            <w:pPr>
              <w:pStyle w:val="Szvegtrzs"/>
              <w:spacing w:after="0" w:line="240" w:lineRule="auto"/>
            </w:pPr>
          </w:p>
        </w:tc>
      </w:tr>
      <w:tr w:rsidR="00552DDC" w14:paraId="370C9810" w14:textId="77777777">
        <w:tc>
          <w:tcPr>
            <w:tcW w:w="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E6B7B" w14:textId="77777777" w:rsidR="00552DDC" w:rsidRDefault="005C338B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E0AC0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F4303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AAD11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E635A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66F67" w14:textId="77777777" w:rsidR="00552DDC" w:rsidRDefault="00552DDC">
            <w:pPr>
              <w:pStyle w:val="Szvegtrzs"/>
              <w:spacing w:after="0" w:line="240" w:lineRule="auto"/>
            </w:pPr>
          </w:p>
        </w:tc>
      </w:tr>
      <w:tr w:rsidR="00552DDC" w14:paraId="10646080" w14:textId="77777777">
        <w:tc>
          <w:tcPr>
            <w:tcW w:w="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268E3" w14:textId="77777777" w:rsidR="00552DDC" w:rsidRDefault="005C338B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ECCD2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44D9B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231CB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CDD3D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0323F" w14:textId="77777777" w:rsidR="00552DDC" w:rsidRDefault="00552DDC">
            <w:pPr>
              <w:pStyle w:val="Szvegtrzs"/>
              <w:spacing w:after="0" w:line="240" w:lineRule="auto"/>
            </w:pPr>
          </w:p>
        </w:tc>
      </w:tr>
      <w:tr w:rsidR="00552DDC" w14:paraId="354B9CCC" w14:textId="77777777">
        <w:tc>
          <w:tcPr>
            <w:tcW w:w="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6B828" w14:textId="77777777" w:rsidR="00552DDC" w:rsidRDefault="005C338B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3D66F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63C90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E2ACA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C7659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534E8" w14:textId="77777777" w:rsidR="00552DDC" w:rsidRDefault="00552DDC">
            <w:pPr>
              <w:pStyle w:val="Szvegtrzs"/>
              <w:spacing w:after="0" w:line="240" w:lineRule="auto"/>
            </w:pPr>
          </w:p>
        </w:tc>
      </w:tr>
      <w:tr w:rsidR="00552DDC" w14:paraId="6CF6F3EE" w14:textId="77777777">
        <w:tc>
          <w:tcPr>
            <w:tcW w:w="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B02F8" w14:textId="77777777" w:rsidR="00552DDC" w:rsidRDefault="005C338B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DBB28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1F049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BD2A5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CF1A3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ED10E" w14:textId="77777777" w:rsidR="00552DDC" w:rsidRDefault="00552DDC">
            <w:pPr>
              <w:pStyle w:val="Szvegtrzs"/>
              <w:spacing w:after="0" w:line="240" w:lineRule="auto"/>
            </w:pPr>
          </w:p>
        </w:tc>
      </w:tr>
      <w:tr w:rsidR="00552DDC" w14:paraId="64D3960E" w14:textId="77777777">
        <w:tc>
          <w:tcPr>
            <w:tcW w:w="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8D63D" w14:textId="77777777" w:rsidR="00552DDC" w:rsidRDefault="005C338B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null6.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FC7D6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2493C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08399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567B6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896F1" w14:textId="77777777" w:rsidR="00552DDC" w:rsidRDefault="00552DDC">
            <w:pPr>
              <w:pStyle w:val="Szvegtrzs"/>
              <w:spacing w:after="0" w:line="240" w:lineRule="auto"/>
            </w:pPr>
          </w:p>
        </w:tc>
      </w:tr>
    </w:tbl>
    <w:p w14:paraId="243096B1" w14:textId="77777777" w:rsidR="00552DDC" w:rsidRDefault="005C338B">
      <w:pPr>
        <w:pStyle w:val="Szvegtrzs"/>
        <w:spacing w:before="220" w:after="0" w:line="240" w:lineRule="auto"/>
        <w:jc w:val="both"/>
      </w:pPr>
      <w:r>
        <w:lastRenderedPageBreak/>
        <w:t xml:space="preserve">2. </w:t>
      </w:r>
      <w:r>
        <w:rPr>
          <w:b/>
          <w:bCs/>
        </w:rPr>
        <w:t>Vagyonnyilatkozat:</w:t>
      </w:r>
    </w:p>
    <w:p w14:paraId="7711C496" w14:textId="77777777" w:rsidR="00552DDC" w:rsidRDefault="005C338B">
      <w:pPr>
        <w:pStyle w:val="Szvegtrzs"/>
        <w:spacing w:before="220" w:after="0" w:line="240" w:lineRule="auto"/>
        <w:jc w:val="both"/>
      </w:pPr>
      <w:r>
        <w:t>3. Ingatlanok</w:t>
      </w:r>
    </w:p>
    <w:p w14:paraId="7FAFA8D9" w14:textId="77777777" w:rsidR="00552DDC" w:rsidRDefault="005C338B">
      <w:pPr>
        <w:pStyle w:val="Szvegtrzs"/>
        <w:spacing w:before="220" w:after="0" w:line="240" w:lineRule="auto"/>
        <w:jc w:val="both"/>
      </w:pPr>
      <w:r>
        <w:t>3.1. Lakástulajdon és lakótelek-tulajdon (vagy állandó, illetve tartós használat):</w:t>
      </w:r>
      <w:r>
        <w:tab/>
        <w:t xml:space="preserve"> </w:t>
      </w:r>
      <w:r>
        <w:br/>
      </w:r>
      <w:proofErr w:type="gramStart"/>
      <w:r>
        <w:t>címe:..................................................................</w:t>
      </w:r>
      <w:proofErr w:type="gramEnd"/>
      <w:r>
        <w:t xml:space="preserve"> becsült forgalmi érték: ....................……...Ft</w:t>
      </w:r>
    </w:p>
    <w:p w14:paraId="10ED7E80" w14:textId="77777777" w:rsidR="00552DDC" w:rsidRDefault="005C338B">
      <w:pPr>
        <w:pStyle w:val="Szvegtrzs"/>
        <w:spacing w:before="220" w:after="0" w:line="240" w:lineRule="auto"/>
        <w:jc w:val="both"/>
      </w:pPr>
      <w:r>
        <w:t>3.2. Üdülőtulajdon és üdülőtelek-tulajdon (vagy állandó, illetve tartós használat):</w:t>
      </w:r>
      <w:r>
        <w:tab/>
        <w:t xml:space="preserve"> </w:t>
      </w:r>
      <w:r>
        <w:br/>
      </w:r>
      <w:proofErr w:type="gramStart"/>
      <w:r>
        <w:t>címe:....................................................................</w:t>
      </w:r>
      <w:proofErr w:type="gramEnd"/>
      <w:r>
        <w:t xml:space="preserve"> becsült forgalmi érték: .................…</w:t>
      </w:r>
      <w:proofErr w:type="gramStart"/>
      <w:r>
        <w:t>…....</w:t>
      </w:r>
      <w:proofErr w:type="gramEnd"/>
      <w:r>
        <w:t>Ft</w:t>
      </w:r>
    </w:p>
    <w:p w14:paraId="021ABD1C" w14:textId="77777777" w:rsidR="00552DDC" w:rsidRDefault="005C338B">
      <w:pPr>
        <w:pStyle w:val="Szvegtrzs"/>
        <w:spacing w:before="220" w:after="0" w:line="240" w:lineRule="auto"/>
        <w:jc w:val="both"/>
      </w:pPr>
      <w:r>
        <w:t>4. Egyéb, nem lakás céljára szolgáló épület-(épületrész-) tulajdon (vagy állandó használat):</w:t>
      </w:r>
      <w:r>
        <w:tab/>
        <w:t xml:space="preserve"> </w:t>
      </w:r>
      <w:r>
        <w:br/>
        <w:t>megnevezése (zártkerti építmény, műhely, üzlet, műterem, rendelő, garázs stb.): ................................................</w:t>
      </w:r>
      <w:r>
        <w:tab/>
        <w:t xml:space="preserve"> </w:t>
      </w:r>
      <w:r>
        <w:br/>
      </w:r>
      <w:proofErr w:type="gramStart"/>
      <w:r>
        <w:t>címe:..............................................</w:t>
      </w:r>
      <w:proofErr w:type="gramEnd"/>
      <w:r>
        <w:t>…………….. becsült forgalmi érték: .............................Ft</w:t>
      </w:r>
    </w:p>
    <w:p w14:paraId="56D58F05" w14:textId="77777777" w:rsidR="00552DDC" w:rsidRDefault="005C338B">
      <w:pPr>
        <w:pStyle w:val="Szvegtrzs"/>
        <w:spacing w:before="220" w:after="0" w:line="240" w:lineRule="auto"/>
        <w:jc w:val="both"/>
      </w:pPr>
      <w:r>
        <w:t>5. Termőföldtulajdon (vagy állandó használat):</w:t>
      </w:r>
      <w:r>
        <w:tab/>
        <w:t xml:space="preserve"> </w:t>
      </w:r>
      <w:r>
        <w:br/>
        <w:t>megnevezése: ................................................................................................................……….</w:t>
      </w:r>
      <w:r>
        <w:tab/>
        <w:t xml:space="preserve"> </w:t>
      </w:r>
      <w:r>
        <w:br/>
        <w:t>címe: .................................................................... becsült forgalmi érték: ........……...........Ft</w:t>
      </w:r>
    </w:p>
    <w:p w14:paraId="59DCA755" w14:textId="77777777" w:rsidR="00552DDC" w:rsidRDefault="005C338B">
      <w:pPr>
        <w:pStyle w:val="Szvegtrzs"/>
        <w:spacing w:before="220" w:after="0" w:line="240" w:lineRule="auto"/>
        <w:jc w:val="both"/>
      </w:pPr>
      <w:r>
        <w:t>6. Egyéb vagyontárgyak:</w:t>
      </w:r>
    </w:p>
    <w:p w14:paraId="010C43AC" w14:textId="77777777" w:rsidR="00552DDC" w:rsidRDefault="005C338B">
      <w:pPr>
        <w:pStyle w:val="Szvegtrzs"/>
        <w:spacing w:before="220" w:after="0" w:line="240" w:lineRule="auto"/>
        <w:jc w:val="both"/>
      </w:pPr>
      <w:r>
        <w:t>7. Gépjármű:</w:t>
      </w:r>
    </w:p>
    <w:p w14:paraId="4E8CBE27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7.1.1. személygépkocsi: </w:t>
      </w:r>
      <w:proofErr w:type="gramStart"/>
      <w:r>
        <w:t>......................................….</w:t>
      </w:r>
      <w:proofErr w:type="gramEnd"/>
      <w:r>
        <w:t>típus ............ szerzés ideje ...………..........becsült forgalmi érték</w:t>
      </w:r>
    </w:p>
    <w:p w14:paraId="0867BF81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7.1.2. tehergépjármű, autóbusz, gépi meghajtású termelő- és munkaeszköz: </w:t>
      </w:r>
      <w:proofErr w:type="gramStart"/>
      <w:r>
        <w:t>......................................….</w:t>
      </w:r>
      <w:proofErr w:type="gramEnd"/>
      <w:r>
        <w:t>típus ........... szerzés ideje ...……...…</w:t>
      </w:r>
      <w:proofErr w:type="gramStart"/>
      <w:r>
        <w:t>… .becsült</w:t>
      </w:r>
      <w:proofErr w:type="gramEnd"/>
      <w:r>
        <w:t xml:space="preserve"> forgalmi érték</w:t>
      </w:r>
      <w:r>
        <w:tab/>
        <w:t xml:space="preserve"> </w:t>
      </w:r>
      <w:r>
        <w:br/>
        <w:t>(rendszám nélküli gépek esetén a gyártási vagy azonosító számot kell feltüntetni)</w:t>
      </w:r>
    </w:p>
    <w:p w14:paraId="0F2A74EF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8. </w:t>
      </w:r>
      <w:r>
        <w:rPr>
          <w:b/>
          <w:bCs/>
        </w:rPr>
        <w:t>Jövedelemnyilatkozat</w:t>
      </w:r>
    </w:p>
    <w:p w14:paraId="6AD4A9B9" w14:textId="77777777" w:rsidR="00552DDC" w:rsidRDefault="005C338B">
      <w:pPr>
        <w:pStyle w:val="Szvegtrzs"/>
        <w:spacing w:before="220" w:after="0" w:line="240" w:lineRule="auto"/>
        <w:jc w:val="both"/>
      </w:pPr>
      <w:r>
        <w:t>8.1. Forintban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76"/>
        <w:gridCol w:w="1251"/>
        <w:gridCol w:w="1155"/>
        <w:gridCol w:w="577"/>
        <w:gridCol w:w="577"/>
        <w:gridCol w:w="577"/>
        <w:gridCol w:w="577"/>
        <w:gridCol w:w="577"/>
        <w:gridCol w:w="1155"/>
      </w:tblGrid>
      <w:tr w:rsidR="00552DDC" w14:paraId="4A14DC29" w14:textId="77777777">
        <w:tc>
          <w:tcPr>
            <w:tcW w:w="31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0012F" w14:textId="77777777" w:rsidR="00552DDC" w:rsidRDefault="005C338B">
            <w:pPr>
              <w:pStyle w:val="Szvegtrzs"/>
              <w:spacing w:after="0" w:line="240" w:lineRule="auto"/>
            </w:pPr>
            <w:r>
              <w:br/>
              <w:t>A jövedelem típusai</w:t>
            </w:r>
            <w:r>
              <w:br/>
            </w:r>
            <w:r>
              <w:br/>
            </w:r>
          </w:p>
        </w:tc>
        <w:tc>
          <w:tcPr>
            <w:tcW w:w="1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A6653" w14:textId="77777777" w:rsidR="00552DDC" w:rsidRDefault="005C338B">
            <w:pPr>
              <w:pStyle w:val="Szvegtrzs"/>
              <w:spacing w:after="0" w:line="240" w:lineRule="auto"/>
            </w:pPr>
            <w:r>
              <w:t>Kérelmező</w:t>
            </w:r>
            <w:r>
              <w:br/>
              <w:t>jövedelme</w:t>
            </w:r>
          </w:p>
        </w:tc>
        <w:tc>
          <w:tcPr>
            <w:tcW w:w="11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480E8" w14:textId="77777777" w:rsidR="00552DDC" w:rsidRDefault="005C338B">
            <w:pPr>
              <w:pStyle w:val="Szvegtrzs"/>
              <w:spacing w:after="0" w:line="240" w:lineRule="auto"/>
            </w:pPr>
            <w:r>
              <w:t>Házastársa</w:t>
            </w:r>
            <w:r>
              <w:br/>
              <w:t>(élettársa)</w:t>
            </w:r>
            <w:r>
              <w:br/>
              <w:t>jövedelme</w:t>
            </w:r>
          </w:p>
        </w:tc>
        <w:tc>
          <w:tcPr>
            <w:tcW w:w="28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1F669" w14:textId="77777777" w:rsidR="00552DDC" w:rsidRDefault="005C338B">
            <w:pPr>
              <w:pStyle w:val="Szvegtrzs"/>
              <w:spacing w:after="0" w:line="240" w:lineRule="auto"/>
            </w:pPr>
            <w:r>
              <w:t>Közeli hozzátartozók jövedelme</w:t>
            </w:r>
          </w:p>
        </w:tc>
        <w:tc>
          <w:tcPr>
            <w:tcW w:w="11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6E17A" w14:textId="77777777" w:rsidR="00552DDC" w:rsidRDefault="005C338B">
            <w:pPr>
              <w:pStyle w:val="Szvegtrzs"/>
              <w:spacing w:after="0" w:line="240" w:lineRule="auto"/>
            </w:pPr>
            <w:r>
              <w:t>Összesen</w:t>
            </w:r>
          </w:p>
        </w:tc>
      </w:tr>
      <w:tr w:rsidR="00552DDC" w14:paraId="06BF1851" w14:textId="77777777">
        <w:tc>
          <w:tcPr>
            <w:tcW w:w="31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EFEBE" w14:textId="77777777" w:rsidR="00552DDC" w:rsidRDefault="00552DDC"/>
        </w:tc>
        <w:tc>
          <w:tcPr>
            <w:tcW w:w="12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F7D6F" w14:textId="77777777" w:rsidR="00552DDC" w:rsidRDefault="00552DDC"/>
        </w:tc>
        <w:tc>
          <w:tcPr>
            <w:tcW w:w="11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C174A" w14:textId="77777777" w:rsidR="00552DDC" w:rsidRDefault="00552DDC"/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65769" w14:textId="77777777" w:rsidR="00552DDC" w:rsidRDefault="005C338B">
            <w:pPr>
              <w:pStyle w:val="Szvegtrzs"/>
              <w:spacing w:after="0" w:line="240" w:lineRule="auto"/>
            </w:pPr>
            <w:r>
              <w:t>a.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435C8" w14:textId="77777777" w:rsidR="00552DDC" w:rsidRDefault="005C338B">
            <w:pPr>
              <w:pStyle w:val="Szvegtrzs"/>
              <w:spacing w:after="0" w:line="240" w:lineRule="auto"/>
            </w:pPr>
            <w:proofErr w:type="spellStart"/>
            <w:r>
              <w:t>b.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FFCF1" w14:textId="77777777" w:rsidR="00552DDC" w:rsidRDefault="005C338B">
            <w:pPr>
              <w:pStyle w:val="Szvegtrzs"/>
              <w:spacing w:after="0" w:line="240" w:lineRule="auto"/>
            </w:pPr>
            <w:r>
              <w:t>c.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787BD" w14:textId="77777777" w:rsidR="00552DDC" w:rsidRDefault="005C338B">
            <w:pPr>
              <w:pStyle w:val="Szvegtrzs"/>
              <w:spacing w:after="0" w:line="240" w:lineRule="auto"/>
            </w:pPr>
            <w:r>
              <w:t>d.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F1D7F" w14:textId="77777777" w:rsidR="00552DDC" w:rsidRDefault="005C338B">
            <w:pPr>
              <w:pStyle w:val="Szvegtrzs"/>
              <w:spacing w:after="0" w:line="240" w:lineRule="auto"/>
            </w:pPr>
            <w:r>
              <w:t>e.</w:t>
            </w:r>
          </w:p>
        </w:tc>
        <w:tc>
          <w:tcPr>
            <w:tcW w:w="11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B880C" w14:textId="77777777" w:rsidR="00552DDC" w:rsidRDefault="00552DDC"/>
        </w:tc>
      </w:tr>
      <w:tr w:rsidR="00552DDC" w14:paraId="05EB36BE" w14:textId="77777777"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49ABD" w14:textId="77777777" w:rsidR="00552DDC" w:rsidRDefault="005C338B">
            <w:pPr>
              <w:pStyle w:val="Szvegtrzs"/>
              <w:spacing w:after="0" w:line="240" w:lineRule="auto"/>
            </w:pPr>
            <w:r>
              <w:t>1. A munkaviszonyból, munkavégzésre irányuló egyéb jogviszonyból származó jövedelem és táppénz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13127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7A5F9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6FE3A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3B676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B99F7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E9569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6C093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6A2AA" w14:textId="77777777" w:rsidR="00552DDC" w:rsidRDefault="00552DDC">
            <w:pPr>
              <w:pStyle w:val="Szvegtrzs"/>
              <w:spacing w:after="0" w:line="240" w:lineRule="auto"/>
            </w:pPr>
          </w:p>
        </w:tc>
      </w:tr>
      <w:tr w:rsidR="00552DDC" w14:paraId="1993EAA0" w14:textId="77777777"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FC87A" w14:textId="77777777" w:rsidR="00552DDC" w:rsidRDefault="005C338B">
            <w:pPr>
              <w:pStyle w:val="Szvegtrzs"/>
              <w:spacing w:after="0" w:line="240" w:lineRule="auto"/>
            </w:pPr>
            <w:r>
              <w:t>2. Társas és egyéni vállalkozásból származó jövedelem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AC5AA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DE054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3BAA1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B6A3C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77609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802DE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3096A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D10A1" w14:textId="77777777" w:rsidR="00552DDC" w:rsidRDefault="00552DDC">
            <w:pPr>
              <w:pStyle w:val="Szvegtrzs"/>
              <w:spacing w:after="0" w:line="240" w:lineRule="auto"/>
            </w:pPr>
          </w:p>
        </w:tc>
      </w:tr>
      <w:tr w:rsidR="00552DDC" w14:paraId="1EFA6443" w14:textId="77777777"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CB299" w14:textId="77777777" w:rsidR="00552DDC" w:rsidRDefault="005C338B">
            <w:pPr>
              <w:pStyle w:val="Szvegtrzs"/>
              <w:spacing w:after="0" w:line="240" w:lineRule="auto"/>
            </w:pPr>
            <w:r>
              <w:t xml:space="preserve">3. Ingatlan, ingó </w:t>
            </w:r>
            <w:r>
              <w:t>vagyontárgyak értékesítéséből, vagyoni értékű jog átruházásából származó jövedelem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C7372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5AA6A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781B7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8482F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612E9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03456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489DB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95C65" w14:textId="77777777" w:rsidR="00552DDC" w:rsidRDefault="00552DDC">
            <w:pPr>
              <w:pStyle w:val="Szvegtrzs"/>
              <w:spacing w:after="0" w:line="240" w:lineRule="auto"/>
            </w:pPr>
          </w:p>
        </w:tc>
      </w:tr>
      <w:tr w:rsidR="00552DDC" w14:paraId="3F28E987" w14:textId="77777777"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52274" w14:textId="77777777" w:rsidR="00552DDC" w:rsidRDefault="005C338B">
            <w:pPr>
              <w:pStyle w:val="Szvegtrzs"/>
              <w:spacing w:after="0" w:line="240" w:lineRule="auto"/>
            </w:pPr>
            <w:r>
              <w:t>4. Nyugellátás, egyéb nyugdíjszerű ellátások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773E4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5AAB2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269B2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DB53E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EF4B8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F37F3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2178F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E77DB" w14:textId="77777777" w:rsidR="00552DDC" w:rsidRDefault="00552DDC">
            <w:pPr>
              <w:pStyle w:val="Szvegtrzs"/>
              <w:spacing w:after="0" w:line="240" w:lineRule="auto"/>
            </w:pPr>
          </w:p>
        </w:tc>
      </w:tr>
      <w:tr w:rsidR="00552DDC" w14:paraId="565813F3" w14:textId="77777777"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3AB59" w14:textId="77777777" w:rsidR="00552DDC" w:rsidRDefault="005C338B">
            <w:pPr>
              <w:pStyle w:val="Szvegtrzs"/>
              <w:spacing w:after="0" w:line="240" w:lineRule="auto"/>
            </w:pPr>
            <w:r>
              <w:lastRenderedPageBreak/>
              <w:t xml:space="preserve">5. A gyermek ellátásához és gondozásához kapcsolódó támogatások (GYED, GYES, GYET, családi pótlék, </w:t>
            </w:r>
            <w:r>
              <w:t>gyermektartásdíj stb.)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13DDC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F1A88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9A5C1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8A87E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4B945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4818E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AF73B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B79AF" w14:textId="77777777" w:rsidR="00552DDC" w:rsidRDefault="00552DDC">
            <w:pPr>
              <w:pStyle w:val="Szvegtrzs"/>
              <w:spacing w:after="0" w:line="240" w:lineRule="auto"/>
            </w:pPr>
          </w:p>
        </w:tc>
      </w:tr>
      <w:tr w:rsidR="00552DDC" w14:paraId="34015FA2" w14:textId="77777777"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24844" w14:textId="77777777" w:rsidR="00552DDC" w:rsidRDefault="005C338B">
            <w:pPr>
              <w:pStyle w:val="Szvegtrzs"/>
              <w:spacing w:after="0" w:line="240" w:lineRule="auto"/>
            </w:pPr>
            <w:r>
              <w:t xml:space="preserve">6. Önkormányzat és munkaügyi szervek által folyósított rendszeres pénzbeli ellátás (munkanélküli járadék, rendszeres </w:t>
            </w:r>
            <w:proofErr w:type="spellStart"/>
            <w:proofErr w:type="gramStart"/>
            <w:r>
              <w:t>szoc.segély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jöv.pótló</w:t>
            </w:r>
            <w:proofErr w:type="spellEnd"/>
            <w:r>
              <w:t xml:space="preserve"> támogatások, stb.)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B1D43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E74E6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76210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9D6BB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F9263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F9A42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DBBF4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078A6" w14:textId="77777777" w:rsidR="00552DDC" w:rsidRDefault="00552DDC">
            <w:pPr>
              <w:pStyle w:val="Szvegtrzs"/>
              <w:spacing w:after="0" w:line="240" w:lineRule="auto"/>
            </w:pPr>
          </w:p>
        </w:tc>
      </w:tr>
      <w:tr w:rsidR="00552DDC" w14:paraId="5F157C97" w14:textId="77777777"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E8FE9" w14:textId="77777777" w:rsidR="00552DDC" w:rsidRDefault="005C338B">
            <w:pPr>
              <w:pStyle w:val="Szvegtrzs"/>
              <w:spacing w:after="0" w:line="240" w:lineRule="auto"/>
            </w:pPr>
            <w:r>
              <w:t>7. Föld bérbeadásából származó jövedelem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3B11E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E8CB7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90088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60FCA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87C91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FABC1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CE63A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9141E" w14:textId="77777777" w:rsidR="00552DDC" w:rsidRDefault="00552DDC">
            <w:pPr>
              <w:pStyle w:val="Szvegtrzs"/>
              <w:spacing w:after="0" w:line="240" w:lineRule="auto"/>
            </w:pPr>
          </w:p>
        </w:tc>
      </w:tr>
      <w:tr w:rsidR="00552DDC" w14:paraId="5A73D3B8" w14:textId="77777777"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9A7D0" w14:textId="77777777" w:rsidR="00552DDC" w:rsidRDefault="005C338B">
            <w:pPr>
              <w:pStyle w:val="Szvegtrzs"/>
              <w:spacing w:after="0" w:line="240" w:lineRule="auto"/>
            </w:pPr>
            <w:r>
              <w:t xml:space="preserve">8. Egyéb (pl.: ösztöndíj, </w:t>
            </w:r>
            <w:r>
              <w:t>értékpapírból származó jövedelem, kis összegű kifizetések stb.)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7B32C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18C4F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066B4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0BD1C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3E471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F93E6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9B806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56D03" w14:textId="77777777" w:rsidR="00552DDC" w:rsidRDefault="00552DDC">
            <w:pPr>
              <w:pStyle w:val="Szvegtrzs"/>
              <w:spacing w:after="0" w:line="240" w:lineRule="auto"/>
            </w:pPr>
          </w:p>
        </w:tc>
      </w:tr>
      <w:tr w:rsidR="00552DDC" w14:paraId="6614C71D" w14:textId="77777777"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E2C90" w14:textId="77777777" w:rsidR="00552DDC" w:rsidRDefault="005C338B">
            <w:pPr>
              <w:pStyle w:val="Szvegtrzs"/>
              <w:spacing w:after="0" w:line="240" w:lineRule="auto"/>
            </w:pPr>
            <w:r>
              <w:t>9. A család havi nettó jövedelme 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0474F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C87FA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95969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7F7F2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FE0D8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1A7D1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FE59A" w14:textId="77777777" w:rsidR="00552DDC" w:rsidRDefault="00552DDC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81545" w14:textId="77777777" w:rsidR="00552DDC" w:rsidRDefault="00552DDC">
            <w:pPr>
              <w:pStyle w:val="Szvegtrzs"/>
              <w:spacing w:after="0" w:line="240" w:lineRule="auto"/>
            </w:pPr>
          </w:p>
        </w:tc>
      </w:tr>
    </w:tbl>
    <w:p w14:paraId="46279593" w14:textId="77777777" w:rsidR="00552DDC" w:rsidRDefault="005C338B">
      <w:pPr>
        <w:pStyle w:val="Szvegtrzs"/>
        <w:spacing w:before="220" w:after="0" w:line="240" w:lineRule="auto"/>
        <w:jc w:val="both"/>
      </w:pPr>
      <w:r>
        <w:t>8.2. Egy főre jutó havi családi nettó jövedelem: ________________________ Ft/hó.</w:t>
      </w:r>
    </w:p>
    <w:p w14:paraId="77A213C6" w14:textId="77777777" w:rsidR="00552DDC" w:rsidRDefault="005C338B">
      <w:pPr>
        <w:pStyle w:val="Szvegtrzs"/>
        <w:spacing w:before="220" w:after="0" w:line="240" w:lineRule="auto"/>
        <w:jc w:val="both"/>
      </w:pPr>
      <w:r>
        <w:t xml:space="preserve">9. </w:t>
      </w:r>
      <w:r>
        <w:rPr>
          <w:b/>
          <w:bCs/>
        </w:rPr>
        <w:t xml:space="preserve">Büntetőjogi felelősségem tudatában kijelentem, hogy a nyilatkozatban közölt adatok a valóságnak megfelelnek. Tudomásul veszem, hogy a nyilatkozatban közölt adatok valódiságát a határkör gyakorlója a szociális igazgatásról és szociális ellátásokról szóló </w:t>
      </w:r>
      <w:r>
        <w:t>1993. évi III. törvény (továbbiakban Szt.) 10. § (7) bekezdés</w:t>
      </w:r>
      <w:r>
        <w:rPr>
          <w:b/>
          <w:bCs/>
        </w:rPr>
        <w:t xml:space="preserve">e alapján az állami adóhatóság útján ellenőrizheti, valamint az </w:t>
      </w:r>
      <w:r>
        <w:t>Szt. 24. § (3) bekezdés</w:t>
      </w:r>
      <w:r>
        <w:rPr>
          <w:b/>
          <w:bCs/>
        </w:rPr>
        <w:t>e alapján adatot kérhet a polgárok személyi adatait és lakcímét nyilvántartó szervtől, a közúti közlekedési ny</w:t>
      </w:r>
      <w:r>
        <w:rPr>
          <w:b/>
          <w:bCs/>
        </w:rPr>
        <w:t>ilvántartást vezető, valamint az ingatlanügyi hatóságtól. Hozzájárulok a nyilatkozatban szereplő adatoknak a szociális igazgatási eljárásban történő felhasználásához, kezeléséhez.</w:t>
      </w:r>
    </w:p>
    <w:p w14:paraId="1FDD77EF" w14:textId="77777777" w:rsidR="00552DDC" w:rsidRDefault="005C338B">
      <w:pPr>
        <w:pStyle w:val="Szvegtrzs"/>
        <w:spacing w:before="220" w:after="0" w:line="240" w:lineRule="auto"/>
        <w:jc w:val="both"/>
      </w:pPr>
      <w:r>
        <w:t>10. Kelt: _________________________</w:t>
      </w:r>
    </w:p>
    <w:p w14:paraId="0E4EDFF9" w14:textId="77777777" w:rsidR="00552DDC" w:rsidRDefault="005C338B">
      <w:pPr>
        <w:pStyle w:val="Szvegtrzs"/>
        <w:spacing w:before="220" w:after="0" w:line="240" w:lineRule="auto"/>
        <w:jc w:val="both"/>
        <w:sectPr w:rsidR="00552DDC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11. Az ellátást igénylő v. törvényes képviselőjének aláírása: _____________________________________</w:t>
      </w:r>
    </w:p>
    <w:p w14:paraId="02F30643" w14:textId="77777777" w:rsidR="00552DDC" w:rsidRDefault="00552DDC">
      <w:pPr>
        <w:pStyle w:val="Szvegtrzs"/>
        <w:spacing w:after="0"/>
        <w:jc w:val="center"/>
      </w:pPr>
    </w:p>
    <w:p w14:paraId="4043F1A9" w14:textId="77777777" w:rsidR="00552DDC" w:rsidRDefault="005C338B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099AB884" w14:textId="77777777" w:rsidR="00552DDC" w:rsidRDefault="005C338B">
      <w:pPr>
        <w:pStyle w:val="Szvegtrzs"/>
        <w:spacing w:after="160" w:line="240" w:lineRule="auto"/>
        <w:jc w:val="both"/>
      </w:pPr>
      <w:r>
        <w:t>Tekintettel arra, hogy 2020. óta Harkány lakosságszáma tartósan 5000 fő feletti és így az önkormányzat a szociális célú tüzelőanyag vásárláshoz kapcsolódó támogatásra nem jogosult, a szociális célú tűzifa juttatásáról szóló önkormányzati rendelet egyes rendelkezései kiüresedtek. Hatályban van továbbá egy 2017. szociális tűzifajuttatásról szóló rendelet is, mely már nem alkalmazható. Ezért a szociális célú tűzifa juttatásról szóló 21/2012. (XII.28.) önkormányzati rendelet és a 2017. évi szociális tüzelőanyag</w:t>
      </w:r>
      <w:r>
        <w:t xml:space="preserve"> vásárlásához kapcsolódó kiegészítő támogatás nyújtásáról szóló 21/2018. (XI.20.) önkormányzati rendelet hatályon kívül helyezése mellett az arra rászorulók térítésmentes tüzelőanyaggal való ellátásáról az önkormányzat a rendelkezésre álló készlet és forrás figyelembevételével saját tulajdonú vagy saját forrásból vásárolt tűzifával kíván gondoskodni. A rendelet célja, hogy az önkormányzati tűzifa támogatás helyi szabályait megállapítsa, rendelkezzék az ellátás mértékéről, a jogosultság és igénybevétel felté</w:t>
      </w:r>
      <w:r>
        <w:t>teleiről.</w:t>
      </w:r>
    </w:p>
    <w:sectPr w:rsidR="00552DDC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FE860" w14:textId="77777777" w:rsidR="000A5D58" w:rsidRDefault="000A5D58">
      <w:r>
        <w:separator/>
      </w:r>
    </w:p>
  </w:endnote>
  <w:endnote w:type="continuationSeparator" w:id="0">
    <w:p w14:paraId="0080CFB3" w14:textId="77777777" w:rsidR="000A5D58" w:rsidRDefault="000A5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CB821" w14:textId="77777777" w:rsidR="00552DDC" w:rsidRDefault="005C338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E3966" w14:textId="77777777" w:rsidR="00552DDC" w:rsidRDefault="005C338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67976" w14:textId="77777777" w:rsidR="000A5D58" w:rsidRDefault="000A5D58">
      <w:r>
        <w:separator/>
      </w:r>
    </w:p>
  </w:footnote>
  <w:footnote w:type="continuationSeparator" w:id="0">
    <w:p w14:paraId="76A265DC" w14:textId="77777777" w:rsidR="000A5D58" w:rsidRDefault="000A5D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E35409"/>
    <w:multiLevelType w:val="multilevel"/>
    <w:tmpl w:val="4592533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0257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DDC"/>
    <w:rsid w:val="000A5D58"/>
    <w:rsid w:val="00223B23"/>
    <w:rsid w:val="00552DDC"/>
    <w:rsid w:val="005C338B"/>
    <w:rsid w:val="006A26F3"/>
    <w:rsid w:val="00C1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6F9F8"/>
  <w15:docId w15:val="{44E5032D-3579-438F-98FC-3DC5CB7C4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1809</Words>
  <Characters>12484</Characters>
  <Application>Microsoft Office Word</Application>
  <DocSecurity>4</DocSecurity>
  <Lines>104</Lines>
  <Paragraphs>28</Paragraphs>
  <ScaleCrop>false</ScaleCrop>
  <Company/>
  <LinksUpToDate>false</LinksUpToDate>
  <CharactersWithSpaces>14265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Regényiné dr. Börczi Vera</dc:creator>
  <dc:description/>
  <cp:lastModifiedBy>Vaszlavik Erika</cp:lastModifiedBy>
  <cp:revision>2</cp:revision>
  <dcterms:created xsi:type="dcterms:W3CDTF">2024-10-21T09:55:00Z</dcterms:created>
  <dcterms:modified xsi:type="dcterms:W3CDTF">2024-10-21T09:55:00Z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